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AF" w:rsidRPr="006821AF" w:rsidRDefault="006821AF" w:rsidP="006821AF">
      <w:pPr>
        <w:jc w:val="both"/>
        <w:rPr>
          <w:b/>
          <w:color w:val="FF0000"/>
          <w:sz w:val="28"/>
          <w:szCs w:val="28"/>
        </w:rPr>
      </w:pPr>
      <w:r w:rsidRPr="006821AF">
        <w:rPr>
          <w:b/>
          <w:color w:val="FF0000"/>
          <w:sz w:val="28"/>
          <w:szCs w:val="28"/>
        </w:rPr>
        <w:t xml:space="preserve">Intervention de Marceau Pivert au congrès de Mulhouse de la SFIO </w:t>
      </w:r>
    </w:p>
    <w:p w:rsidR="006821AF" w:rsidRPr="006821AF" w:rsidRDefault="006821AF" w:rsidP="006821AF">
      <w:pPr>
        <w:jc w:val="both"/>
        <w:rPr>
          <w:i/>
        </w:rPr>
      </w:pPr>
      <w:r w:rsidRPr="006821AF">
        <w:rPr>
          <w:i/>
        </w:rPr>
        <w:t>Juin 1935</w:t>
      </w:r>
      <w:r w:rsidRPr="006821AF">
        <w:rPr>
          <w:i/>
        </w:rPr>
        <w:t>.</w:t>
      </w:r>
    </w:p>
    <w:p w:rsidR="006821AF" w:rsidRDefault="006821AF" w:rsidP="006821AF">
      <w:pPr>
        <w:jc w:val="both"/>
      </w:pPr>
      <w:r w:rsidRPr="006821AF">
        <w:rPr>
          <w:b/>
        </w:rPr>
        <w:t>Le président</w:t>
      </w:r>
      <w:r w:rsidRPr="006821AF">
        <w:rPr>
          <w:b/>
        </w:rPr>
        <w:t>. -</w:t>
      </w:r>
      <w:r>
        <w:t xml:space="preserve"> (…) Je donne maintenant la parole à notre camarade Marceau Pivert.</w:t>
      </w:r>
    </w:p>
    <w:p w:rsidR="006821AF" w:rsidRDefault="006821AF" w:rsidP="006821AF">
      <w:pPr>
        <w:jc w:val="both"/>
      </w:pPr>
      <w:r w:rsidRPr="006821AF">
        <w:rPr>
          <w:b/>
        </w:rPr>
        <w:t>Une voix.</w:t>
      </w:r>
      <w:r>
        <w:t xml:space="preserve"> - Il est encore de la Seine!</w:t>
      </w:r>
    </w:p>
    <w:p w:rsidR="006821AF" w:rsidRDefault="006821AF" w:rsidP="006821AF">
      <w:pPr>
        <w:jc w:val="both"/>
      </w:pPr>
      <w:r w:rsidRPr="006821AF">
        <w:rPr>
          <w:b/>
        </w:rPr>
        <w:t>Marceau Pivert</w:t>
      </w:r>
      <w:r w:rsidRPr="006821AF">
        <w:rPr>
          <w:b/>
        </w:rPr>
        <w:t>.</w:t>
      </w:r>
      <w:r>
        <w:t xml:space="preserve"> - Je suis prêt à me retirer si le Congrès le désire, mais je pense qu’il n’est pas inutile de préciser ici la position des camarades qui ont voté contre le Rapport du Groupe parlementaire. Notre vote a le sens d’une protestation. En effet, pendant qu’on refuse de consulter le Parti, celui-ci s’est engagé dans une politique que mon ami </w:t>
      </w:r>
      <w:proofErr w:type="spellStart"/>
      <w:r>
        <w:t>Zyromski</w:t>
      </w:r>
      <w:proofErr w:type="spellEnd"/>
      <w:r>
        <w:t xml:space="preserve"> approuve sans doute, mais que l’ensemble du Parti ne peut pas approuver, attendu que le problème ne lui a pas été posé.</w:t>
      </w:r>
    </w:p>
    <w:p w:rsidR="006821AF" w:rsidRDefault="006821AF" w:rsidP="006821AF">
      <w:pPr>
        <w:jc w:val="both"/>
      </w:pPr>
      <w:r>
        <w:t xml:space="preserve">Nous protestons contre cette situation. Et nous nous désolidarisons immédiatement des conclusions qu’ont tirées nos camarades trotskystes. S’il y a désaccord au sein de la </w:t>
      </w:r>
      <w:r w:rsidRPr="006821AF">
        <w:rPr>
          <w:i/>
        </w:rPr>
        <w:t>« </w:t>
      </w:r>
      <w:r w:rsidRPr="006821AF">
        <w:rPr>
          <w:i/>
        </w:rPr>
        <w:t>Bataille socialiste</w:t>
      </w:r>
      <w:r w:rsidRPr="006821AF">
        <w:rPr>
          <w:i/>
        </w:rPr>
        <w:t> »</w:t>
      </w:r>
      <w:r>
        <w:t xml:space="preserve"> sur le problème de la Défense nationale, ce n’est pas d’aujourd’hui.</w:t>
      </w:r>
    </w:p>
    <w:p w:rsidR="006821AF" w:rsidRDefault="006821AF" w:rsidP="006821AF">
      <w:pPr>
        <w:jc w:val="both"/>
      </w:pPr>
      <w:r w:rsidRPr="006821AF">
        <w:rPr>
          <w:b/>
        </w:rPr>
        <w:t>L’</w:t>
      </w:r>
      <w:proofErr w:type="spellStart"/>
      <w:r w:rsidRPr="006821AF">
        <w:rPr>
          <w:b/>
        </w:rPr>
        <w:t>Heveder</w:t>
      </w:r>
      <w:proofErr w:type="spellEnd"/>
      <w:r w:rsidRPr="006821AF">
        <w:rPr>
          <w:b/>
        </w:rPr>
        <w:t>.</w:t>
      </w:r>
      <w:r>
        <w:t xml:space="preserve"> - Cela ne nous intéresse pas, cette histoire-là!</w:t>
      </w:r>
    </w:p>
    <w:p w:rsidR="006821AF" w:rsidRDefault="006821AF" w:rsidP="006821AF">
      <w:pPr>
        <w:jc w:val="both"/>
      </w:pPr>
      <w:bookmarkStart w:id="0" w:name="_GoBack"/>
      <w:r w:rsidRPr="006821AF">
        <w:rPr>
          <w:b/>
        </w:rPr>
        <w:t>Marceau Pivert</w:t>
      </w:r>
      <w:r w:rsidRPr="006821AF">
        <w:rPr>
          <w:b/>
        </w:rPr>
        <w:t>.</w:t>
      </w:r>
      <w:r>
        <w:t xml:space="preserve"> </w:t>
      </w:r>
      <w:bookmarkEnd w:id="0"/>
      <w:r>
        <w:t>- L’</w:t>
      </w:r>
      <w:proofErr w:type="spellStart"/>
      <w:r>
        <w:t>Hévéder</w:t>
      </w:r>
      <w:proofErr w:type="spellEnd"/>
      <w:r>
        <w:t xml:space="preserve"> me fera l’amitié de penser que puisque tout à l’heure il applaudissait </w:t>
      </w:r>
      <w:proofErr w:type="spellStart"/>
      <w:r>
        <w:t>Zyromski</w:t>
      </w:r>
      <w:proofErr w:type="spellEnd"/>
      <w:r>
        <w:t>, il n’est pas tout à fait indifférent à nos positions respectives.</w:t>
      </w:r>
    </w:p>
    <w:p w:rsidR="006821AF" w:rsidRDefault="006821AF" w:rsidP="006821AF">
      <w:pPr>
        <w:jc w:val="both"/>
      </w:pPr>
      <w:r>
        <w:t>Aussi bien, autant il y a de discordance sur une question qui n’est pas à l’ordre du jour du Congrès (ce contre quoi nous protestons), autant tout à l’heure, et demain, vous constaterez notre solidarité complète sur la motion concernant la conquêt</w:t>
      </w:r>
      <w:r>
        <w:t xml:space="preserve">e du pouvoir, présentée par la </w:t>
      </w:r>
      <w:r w:rsidRPr="006821AF">
        <w:rPr>
          <w:i/>
        </w:rPr>
        <w:t>« </w:t>
      </w:r>
      <w:r w:rsidRPr="006821AF">
        <w:rPr>
          <w:i/>
        </w:rPr>
        <w:t>Bataille socialiste</w:t>
      </w:r>
      <w:r w:rsidRPr="006821AF">
        <w:rPr>
          <w:i/>
        </w:rPr>
        <w:t> »</w:t>
      </w:r>
      <w:r w:rsidRPr="006821AF">
        <w:rPr>
          <w:i/>
        </w:rPr>
        <w:t>.</w:t>
      </w:r>
      <w:r>
        <w:t xml:space="preserve"> (Quelques </w:t>
      </w:r>
      <w:proofErr w:type="gramStart"/>
      <w:r>
        <w:t>applaudissement</w:t>
      </w:r>
      <w:proofErr w:type="gramEnd"/>
      <w:r>
        <w:t>.)</w:t>
      </w:r>
    </w:p>
    <w:p w:rsidR="006821AF" w:rsidRDefault="006821AF" w:rsidP="006821AF">
      <w:pPr>
        <w:jc w:val="both"/>
      </w:pPr>
      <w:r>
        <w:t>C’est donc maintenant une protestation que nous apportons ici. Mais cette protestation, je veux la préciser. Nous condamnons des attitudes qui expriment une politique qui ne peut pas être celle du Parti socialiste. Je ne reprendrai pas ce qu’on a dit; ce que nous avons dit à la C.A.P. contre la défense passive; ce que nous avons dit à propos du fameux passage du discours de Léon Blum, ce que nous n’approuvons pas; ce que nous avons dit également à propos d’un certain nombre d’attitudes du Groupe parlementaire qui semblent laisser intégrer le Parti socialiste dans la politique internationale de notre bourgeoisie comme le vote des accords de Rome. En protestant contre tout cela, nous jugeons que c’est l’expression d’une politique fausse dont les événements internationaux sont en train de préparer la faillite. Alors, ici, nous nous séparons nettement d’un certain nombre de camarades et nous prenons date; car enfin, et surtout depuis la déclaration de Staline, il y a des événements et des renversements sur lesquels il faudra bien que le Parti se prononce.</w:t>
      </w:r>
    </w:p>
    <w:p w:rsidR="006821AF" w:rsidRDefault="006821AF" w:rsidP="006821AF">
      <w:pPr>
        <w:jc w:val="both"/>
      </w:pPr>
      <w:r>
        <w:t>Voici notre position en quelques mots qui sont surtout un appel pour que les travailleurs, non seulement dans le Congrès, mais en dehors du Congrès, nous entendent.</w:t>
      </w:r>
    </w:p>
    <w:p w:rsidR="006821AF" w:rsidRDefault="006821AF" w:rsidP="006821AF">
      <w:pPr>
        <w:jc w:val="both"/>
      </w:pPr>
      <w:r>
        <w:t>Nous ne sommes pas non plus d’accord avec nos camarades trotskystes, qui traduisent les paroles de Staline comme une trahison pure et simple, et qui font aujourd’hui de l’antibolchevisme. Nous ne voulons pas faire cela. Il y a un grand pays que nous voulons défendre, nous aussi; nous ne confondons pas… (</w:t>
      </w:r>
      <w:proofErr w:type="gramStart"/>
      <w:r>
        <w:t>applaudissements</w:t>
      </w:r>
      <w:proofErr w:type="gramEnd"/>
      <w:r>
        <w:t xml:space="preserve">) … nous ne confondons pas la Russie des Soviets, son édification, ses créations, avec Staline, et si… (applaudissements de </w:t>
      </w:r>
      <w:proofErr w:type="spellStart"/>
      <w:r>
        <w:t>Molinier</w:t>
      </w:r>
      <w:proofErr w:type="spellEnd"/>
      <w:r>
        <w:t xml:space="preserve">)… et si le problème de la défense de l’U.R.S.S. se pose, et si vous devez, en conscience, le résoudre, c’est parce que, </w:t>
      </w:r>
      <w:r>
        <w:lastRenderedPageBreak/>
        <w:t xml:space="preserve">camarades, il y a actuellement un grand trouble dans la classe ouvrière; mais nous ne voulons pas que ces difficultés sur lesquelles la classe ouvrière n’est pas d’accord - elle n’était pas d’accord bien antérieurement à notre pays, elle est encore plus en désaccord maintenant, internationalement - ces questions dites de </w:t>
      </w:r>
      <w:r w:rsidRPr="006821AF">
        <w:rPr>
          <w:i/>
        </w:rPr>
        <w:t>« </w:t>
      </w:r>
      <w:r w:rsidRPr="006821AF">
        <w:rPr>
          <w:i/>
        </w:rPr>
        <w:t>défense nationale</w:t>
      </w:r>
      <w:r w:rsidRPr="006821AF">
        <w:rPr>
          <w:i/>
        </w:rPr>
        <w:t> »</w:t>
      </w:r>
      <w:r>
        <w:t xml:space="preserve">, nous ne voulons pas qu’elles soient des obstacles à la reconstitution de l’unité ouvrière, nous ne voulons pas qu’il y ait préalablement à la reconstitution de l’unité ouvrière, des conditions, des chartes à signer ou des idéologies à imposer à ce sujet; nous constatons que notre désaccord avec ceux de nos camarades qui voudraient faire passer l’unité par le canal d’un certain nombre de principes; même si nous sommes d’accord avec les principes, nous voulons que l’unité organique soit recherchée coûte que coûte, en dépit du divorce considérable qu’il y a actuellement entre la nouvelle position de l’Internationale communiste et celle de l’Internationalisme prolétarien en lutte contre la guerre. L’unité d’abord, et à l’intérieur de l’unité, eh bien! </w:t>
      </w:r>
      <w:proofErr w:type="gramStart"/>
      <w:r>
        <w:t>nous</w:t>
      </w:r>
      <w:proofErr w:type="gramEnd"/>
      <w:r>
        <w:t xml:space="preserve"> défendrons notre position que je résume ici en deux mots: </w:t>
      </w:r>
      <w:r>
        <w:t>l</w:t>
      </w:r>
      <w:r>
        <w:t>a guerre sous la direction de notre bourgeoisie? A aucun prix, sous aucun prétexte, jamais! (Applaudissements.) Oui, à aucun prix, sous aucun prétexte; ce que nous reprochons à nos camarades, c’est de ne pas être restés fidèles à la motion que nous avons signée en commun à Tours; nous n’avons jamais accepté d’examiner le cas où un prétendu agresseur hitlérien entrerait sur notre territoire; car, camarades, cela laisse penser implicitement que nous passons l’éponge sur les responsabilités effroyables de notre bourgeoisie capitaliste, depuis Poincaré jusqu’à Tardieu, qui sont aussi coupables qu’Hitler d’avoir conduit la France dans la situation où nous sommes! (Applaudissements.) Les agresseurs, les coupables, sont dans les deux camps, c’est notre régime, c’est notre bourgeoisie qui n’a pas voulu appliquer les traités régulièrement signés, qui n’a pas voulu désarmer, qui n’a pas voulu répondre à l’appel profond des peuples exigeant la paix, des peuples qui ont été trahis; aussi bien nous mettons ces régimes dans le même sac, et notre premier postulat pour la lutte contre la guerre, c’est qu’à aucun prix nous ne nous laisserons museler, juguler, domestiquer ou intoxiquer! Non, sous aucun prétexte nous n’accepterons l’idée de la guerre!</w:t>
      </w:r>
    </w:p>
    <w:p w:rsidR="006821AF" w:rsidRDefault="006821AF" w:rsidP="006821AF">
      <w:pPr>
        <w:jc w:val="both"/>
      </w:pPr>
      <w:r>
        <w:t>Camarades, ceux qui pensent que l’on peut encore imaginer une invasion de territoire, que l’on peut encore imaginer même un départ, avec un sac qu’on se mettrait sur le dos, savent-ils que c’est en une nuit que des centaines d’avions, des centaines de gaz et des milliers de bombes au phosphore peuvent réduire en cendres les grandes cités et entraîner le meurtre collectif de populations énormes? Savent-ils que quelques minutes après, de l’autre côté, dans d’autres pays, d’autres destructions effroyables seront déclenchées? Savent-ils qu’en même temps ce sera partout une panique comme jamais l’humanité n’en a connue, camarades! Ne sentez-vous pas qu’à ce moment-là, toutes les forces de coercition, tout ce qui maintient la stabilité de l’État bourgeois, tout cela sera ébranlé, tout craquera, tout sera démoli! Nous voulons que le Parti socialiste, dans tous les pays capitalistes, soit précisément l’animateur de la lutte contre la guerre, de manière à saisir l’occasion, à ce moment-là, pour briser les cadres du régime capitaliste, conquérir le pouvoir et faire la paix. (Applaudissements.)</w:t>
      </w:r>
    </w:p>
    <w:p w:rsidR="006821AF" w:rsidRDefault="006821AF" w:rsidP="006821AF">
      <w:pPr>
        <w:jc w:val="both"/>
      </w:pPr>
      <w:r>
        <w:t xml:space="preserve">Camarades, ce sera mon dernier mot: </w:t>
      </w:r>
      <w:r>
        <w:t>u</w:t>
      </w:r>
      <w:r>
        <w:t>nité organique, malgré les paroles de Staline! Unité et lutte contre la guerre, à tout prix, par la révolution. Le gouvernement des Soviets voit la situation de son point de vue. Nous avons le devoir, nous, de la voir du nôtre, et nous n’acceptons pas de confondre l’intérêt de l’Internationale prolétarienne avec un système provisoire d’alliances d’ailleurs extrêmement fragile! Vous savez, on</w:t>
      </w:r>
      <w:r>
        <w:t xml:space="preserve"> nous a dit à un moment donné: </w:t>
      </w:r>
      <w:r w:rsidRPr="006821AF">
        <w:rPr>
          <w:i/>
        </w:rPr>
        <w:t>« </w:t>
      </w:r>
      <w:r w:rsidRPr="006821AF">
        <w:rPr>
          <w:i/>
        </w:rPr>
        <w:t>Le soldat polonais, c’est l’avant-garde de la civilisation</w:t>
      </w:r>
      <w:r w:rsidRPr="006821AF">
        <w:rPr>
          <w:i/>
        </w:rPr>
        <w:t> »</w:t>
      </w:r>
      <w:r>
        <w:t xml:space="preserve">, et c’est un homme qui était encore dans le Parti, qui disait cela! Oui, mais la Pologne est passée à Hitler! On a signé des accords avec Mussolini, mais peut-être Mussolini </w:t>
      </w:r>
      <w:r>
        <w:lastRenderedPageBreak/>
        <w:t>n’est pas loin de passer de l’autre côté, à moins qu’on lui laisse les mains libres en Éthiopie. Ces marchandages de la bourgeoisie, nous ne pouvons pas permettre que le socialisme y ait une part quelconque, et c’est pourquoi nous crions non seulement au Parti, mais au-delà du Parti, à tout le prolétariat de France: Unifiez-vous, faites un grand parti révolutionnaire, et à l’intérieur de vos organisations unifiées, luttez contre la guerre par tous les moyens, et puisque d’autre part il faut considérer la Russie des Soviets comme un point de mire pour le capitalisme international: défendons la Russie des Soviets! Mais défendons-la non pas en nous laissant embrigader par notre état-major, pour aller nous battre contre les prolétaires allemands; défendons-la par le seul moyen qui nous reste: par la conquête du pouvoir dans notre pays, et par la révolution internationale. (Vifs applaudissements.)</w:t>
      </w:r>
    </w:p>
    <w:p w:rsidR="003A1E23" w:rsidRDefault="003A1E23" w:rsidP="006821AF">
      <w:pPr>
        <w:jc w:val="both"/>
      </w:pPr>
    </w:p>
    <w:sectPr w:rsidR="003A1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AF"/>
    <w:rsid w:val="00100E08"/>
    <w:rsid w:val="003A1E23"/>
    <w:rsid w:val="0050276F"/>
    <w:rsid w:val="006821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1299</Words>
  <Characters>7148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1</cp:revision>
  <dcterms:created xsi:type="dcterms:W3CDTF">2013-07-16T14:20:00Z</dcterms:created>
  <dcterms:modified xsi:type="dcterms:W3CDTF">2013-07-16T14:31:00Z</dcterms:modified>
</cp:coreProperties>
</file>