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2BDA" w14:textId="3C2F149B" w:rsidR="00492CA6" w:rsidRDefault="0034463C" w:rsidP="00D20CB4">
      <w:pPr>
        <w:pStyle w:val="Textebrut"/>
        <w:jc w:val="both"/>
        <w:rPr>
          <w:rFonts w:asciiTheme="minorHAnsi" w:hAnsiTheme="minorHAnsi" w:cstheme="minorHAnsi"/>
          <w:b/>
          <w:bCs/>
          <w:i/>
          <w:iCs/>
          <w:color w:val="FF0000"/>
          <w:sz w:val="28"/>
          <w:szCs w:val="28"/>
        </w:rPr>
      </w:pPr>
      <w:r w:rsidRPr="00492CA6">
        <w:rPr>
          <w:rFonts w:asciiTheme="minorHAnsi" w:hAnsiTheme="minorHAnsi" w:cstheme="minorHAnsi"/>
          <w:b/>
          <w:bCs/>
          <w:i/>
          <w:iCs/>
          <w:color w:val="FF0000"/>
          <w:sz w:val="28"/>
          <w:szCs w:val="28"/>
        </w:rPr>
        <w:t xml:space="preserve">Quelques notes sur la biographie de </w:t>
      </w:r>
      <w:proofErr w:type="spellStart"/>
      <w:r w:rsidRPr="00492CA6">
        <w:rPr>
          <w:rFonts w:asciiTheme="minorHAnsi" w:hAnsiTheme="minorHAnsi" w:cstheme="minorHAnsi"/>
          <w:b/>
          <w:bCs/>
          <w:i/>
          <w:iCs/>
          <w:color w:val="FF0000"/>
          <w:sz w:val="28"/>
          <w:szCs w:val="28"/>
        </w:rPr>
        <w:t>Trotsky</w:t>
      </w:r>
      <w:proofErr w:type="spellEnd"/>
      <w:r w:rsidRPr="00492CA6">
        <w:rPr>
          <w:rFonts w:asciiTheme="minorHAnsi" w:hAnsiTheme="minorHAnsi" w:cstheme="minorHAnsi"/>
          <w:b/>
          <w:bCs/>
          <w:i/>
          <w:iCs/>
          <w:color w:val="FF0000"/>
          <w:sz w:val="28"/>
          <w:szCs w:val="28"/>
        </w:rPr>
        <w:t xml:space="preserve"> par </w:t>
      </w:r>
      <w:proofErr w:type="spellStart"/>
      <w:r w:rsidRPr="00492CA6">
        <w:rPr>
          <w:rFonts w:asciiTheme="minorHAnsi" w:hAnsiTheme="minorHAnsi" w:cstheme="minorHAnsi"/>
          <w:b/>
          <w:bCs/>
          <w:i/>
          <w:iCs/>
          <w:color w:val="FF0000"/>
          <w:sz w:val="28"/>
          <w:szCs w:val="28"/>
        </w:rPr>
        <w:t>Volkogonov</w:t>
      </w:r>
      <w:proofErr w:type="spellEnd"/>
      <w:r w:rsidR="007C7ABC">
        <w:rPr>
          <w:rFonts w:asciiTheme="minorHAnsi" w:hAnsiTheme="minorHAnsi" w:cstheme="minorHAnsi"/>
          <w:b/>
          <w:bCs/>
          <w:i/>
          <w:iCs/>
          <w:color w:val="FF0000"/>
          <w:sz w:val="28"/>
          <w:szCs w:val="28"/>
        </w:rPr>
        <w:t>.</w:t>
      </w:r>
    </w:p>
    <w:p w14:paraId="35C1D8DD" w14:textId="0164FDD9" w:rsidR="00492CA6" w:rsidRDefault="00492CA6" w:rsidP="00D20CB4">
      <w:pPr>
        <w:pStyle w:val="Textebrut"/>
        <w:jc w:val="both"/>
        <w:rPr>
          <w:rFonts w:asciiTheme="minorHAnsi" w:hAnsiTheme="minorHAnsi" w:cstheme="minorHAnsi"/>
          <w:b/>
          <w:bCs/>
          <w:i/>
          <w:iCs/>
          <w:color w:val="FF0000"/>
          <w:sz w:val="28"/>
          <w:szCs w:val="28"/>
        </w:rPr>
      </w:pPr>
    </w:p>
    <w:p w14:paraId="476D4B3A" w14:textId="00846846" w:rsidR="00492CA6" w:rsidRPr="00D20CB4" w:rsidRDefault="00D20CB4" w:rsidP="00D20CB4">
      <w:pPr>
        <w:pStyle w:val="Textebrut"/>
        <w:jc w:val="both"/>
        <w:rPr>
          <w:rFonts w:asciiTheme="minorHAnsi" w:hAnsiTheme="minorHAnsi" w:cstheme="minorHAnsi"/>
          <w:i/>
          <w:iCs/>
          <w:color w:val="FF0000"/>
          <w:sz w:val="22"/>
          <w:szCs w:val="22"/>
        </w:rPr>
      </w:pPr>
      <w:r w:rsidRPr="00D20CB4">
        <w:rPr>
          <w:rFonts w:asciiTheme="minorHAnsi" w:hAnsiTheme="minorHAnsi" w:cstheme="minorHAnsi"/>
          <w:i/>
          <w:iCs/>
          <w:color w:val="FF0000"/>
          <w:sz w:val="22"/>
          <w:szCs w:val="22"/>
        </w:rPr>
        <w:t>CLT, Numéro 44, décembre 1990</w:t>
      </w:r>
    </w:p>
    <w:p w14:paraId="2CB87413" w14:textId="173A2683" w:rsidR="0034463C" w:rsidRPr="00D20CB4" w:rsidRDefault="0034463C" w:rsidP="00D20CB4">
      <w:pPr>
        <w:pStyle w:val="Textebrut"/>
        <w:jc w:val="both"/>
        <w:rPr>
          <w:rFonts w:asciiTheme="minorHAnsi" w:hAnsiTheme="minorHAnsi" w:cstheme="minorHAnsi"/>
          <w:sz w:val="22"/>
          <w:szCs w:val="22"/>
        </w:rPr>
      </w:pPr>
    </w:p>
    <w:p w14:paraId="3B49CD14" w14:textId="77777777" w:rsidR="0034463C" w:rsidRPr="00492CA6" w:rsidRDefault="0034463C" w:rsidP="00D20CB4">
      <w:pPr>
        <w:pStyle w:val="Textebrut"/>
        <w:jc w:val="both"/>
        <w:rPr>
          <w:rFonts w:asciiTheme="minorHAnsi" w:hAnsiTheme="minorHAnsi" w:cstheme="minorHAnsi"/>
          <w:b/>
          <w:bCs/>
          <w:i/>
          <w:iCs/>
          <w:color w:val="FF0000"/>
          <w:sz w:val="22"/>
          <w:szCs w:val="22"/>
        </w:rPr>
      </w:pPr>
      <w:r w:rsidRPr="00492CA6">
        <w:rPr>
          <w:rFonts w:asciiTheme="minorHAnsi" w:hAnsiTheme="minorHAnsi" w:cstheme="minorHAnsi"/>
          <w:b/>
          <w:bCs/>
          <w:i/>
          <w:iCs/>
          <w:color w:val="FF0000"/>
          <w:sz w:val="22"/>
          <w:szCs w:val="22"/>
        </w:rPr>
        <w:t>Indications non vérifiées</w:t>
      </w:r>
    </w:p>
    <w:p w14:paraId="45E02355" w14:textId="77777777" w:rsidR="00492CA6" w:rsidRPr="00492CA6" w:rsidRDefault="00492CA6" w:rsidP="00D20CB4">
      <w:pPr>
        <w:pStyle w:val="Textebrut"/>
        <w:jc w:val="both"/>
        <w:rPr>
          <w:rFonts w:asciiTheme="minorHAnsi" w:hAnsiTheme="minorHAnsi" w:cstheme="minorHAnsi"/>
          <w:sz w:val="22"/>
          <w:szCs w:val="22"/>
        </w:rPr>
      </w:pPr>
    </w:p>
    <w:p w14:paraId="194D3962" w14:textId="2CE41AAD" w:rsidR="0034463C" w:rsidRPr="00492CA6" w:rsidRDefault="0034463C" w:rsidP="00D20CB4">
      <w:pPr>
        <w:pStyle w:val="Textebrut"/>
        <w:jc w:val="both"/>
        <w:rPr>
          <w:rFonts w:asciiTheme="minorHAnsi" w:hAnsiTheme="minorHAnsi" w:cstheme="minorHAnsi"/>
          <w:sz w:val="22"/>
          <w:szCs w:val="22"/>
        </w:rPr>
      </w:pPr>
      <w:proofErr w:type="spellStart"/>
      <w:r w:rsidRPr="00492CA6">
        <w:rPr>
          <w:rFonts w:asciiTheme="minorHAnsi" w:hAnsiTheme="minorHAnsi" w:cstheme="minorHAnsi"/>
          <w:sz w:val="22"/>
          <w:szCs w:val="22"/>
        </w:rPr>
        <w:t>Volkogonov</w:t>
      </w:r>
      <w:proofErr w:type="spellEnd"/>
      <w:r w:rsidRPr="00492CA6">
        <w:rPr>
          <w:rFonts w:asciiTheme="minorHAnsi" w:hAnsiTheme="minorHAnsi" w:cstheme="minorHAnsi"/>
          <w:sz w:val="22"/>
          <w:szCs w:val="22"/>
        </w:rPr>
        <w:t xml:space="preserve"> assure que l’agent du GPU </w:t>
      </w:r>
      <w:proofErr w:type="spellStart"/>
      <w:r w:rsidRPr="00492CA6">
        <w:rPr>
          <w:rFonts w:asciiTheme="minorHAnsi" w:hAnsiTheme="minorHAnsi" w:cstheme="minorHAnsi"/>
          <w:sz w:val="22"/>
          <w:szCs w:val="22"/>
        </w:rPr>
        <w:t>Spiegelglass</w:t>
      </w:r>
      <w:proofErr w:type="spellEnd"/>
      <w:r w:rsidRPr="00492CA6">
        <w:rPr>
          <w:rFonts w:asciiTheme="minorHAnsi" w:hAnsiTheme="minorHAnsi" w:cstheme="minorHAnsi"/>
          <w:sz w:val="22"/>
          <w:szCs w:val="22"/>
        </w:rPr>
        <w:t xml:space="preserve"> est venu en France en 1935 avec la mission d’assassiner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C’est parce qu’il a échoué qu’il a été fusillé. Ce n’est pas impossible mais la principale cause de mortalité chez les gens du GPU a été les changements de chef.</w:t>
      </w:r>
    </w:p>
    <w:p w14:paraId="63ED809F" w14:textId="77777777" w:rsidR="00492CA6" w:rsidRDefault="00492CA6" w:rsidP="00D20CB4">
      <w:pPr>
        <w:pStyle w:val="Textebrut"/>
        <w:jc w:val="both"/>
        <w:rPr>
          <w:rFonts w:asciiTheme="minorHAnsi" w:hAnsiTheme="minorHAnsi" w:cstheme="minorHAnsi"/>
          <w:sz w:val="22"/>
          <w:szCs w:val="22"/>
        </w:rPr>
      </w:pPr>
    </w:p>
    <w:p w14:paraId="429F1228" w14:textId="3E6280A1"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assure également que le NKVD avait un agent dans la maison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Mais là-dessus c’est </w:t>
      </w:r>
      <w:proofErr w:type="spellStart"/>
      <w:r w:rsidRPr="00492CA6">
        <w:rPr>
          <w:rFonts w:asciiTheme="minorHAnsi" w:hAnsiTheme="minorHAnsi" w:cstheme="minorHAnsi"/>
          <w:sz w:val="22"/>
          <w:szCs w:val="22"/>
        </w:rPr>
        <w:t>Soudoplatov</w:t>
      </w:r>
      <w:proofErr w:type="spellEnd"/>
      <w:r w:rsidRPr="00492CA6">
        <w:rPr>
          <w:rFonts w:asciiTheme="minorHAnsi" w:hAnsiTheme="minorHAnsi" w:cstheme="minorHAnsi"/>
          <w:sz w:val="22"/>
          <w:szCs w:val="22"/>
        </w:rPr>
        <w:t xml:space="preserve"> qui donne les détails. Il parle d’un magnifique agent féminin, Maria de la Sierra, qu’il avait infiltrée dans la maison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en Norvège puis au Mexique, et dont le pseudonyme était </w:t>
      </w:r>
      <w:proofErr w:type="spellStart"/>
      <w:r w:rsidRPr="00492CA6">
        <w:rPr>
          <w:rFonts w:asciiTheme="minorHAnsi" w:hAnsiTheme="minorHAnsi" w:cstheme="minorHAnsi"/>
          <w:sz w:val="22"/>
          <w:szCs w:val="22"/>
        </w:rPr>
        <w:t>Africa</w:t>
      </w:r>
      <w:proofErr w:type="spellEnd"/>
      <w:r w:rsidRPr="00492CA6">
        <w:rPr>
          <w:rFonts w:asciiTheme="minorHAnsi" w:hAnsiTheme="minorHAnsi" w:cstheme="minorHAnsi"/>
          <w:sz w:val="22"/>
          <w:szCs w:val="22"/>
        </w:rPr>
        <w:t>. Elle a été selon lui décorée pendant la guerre pour son action avec les partisans.</w:t>
      </w:r>
    </w:p>
    <w:p w14:paraId="36605BA5" w14:textId="77777777" w:rsidR="00492CA6" w:rsidRDefault="00492CA6" w:rsidP="00D20CB4">
      <w:pPr>
        <w:pStyle w:val="Textebrut"/>
        <w:jc w:val="both"/>
        <w:rPr>
          <w:rFonts w:asciiTheme="minorHAnsi" w:hAnsiTheme="minorHAnsi" w:cstheme="minorHAnsi"/>
          <w:sz w:val="22"/>
          <w:szCs w:val="22"/>
        </w:rPr>
      </w:pPr>
    </w:p>
    <w:p w14:paraId="6B887327" w14:textId="296C2F53"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Aucune des personnes qui ont vécu dans la maison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en Norvège et au Mexique ne peut correspondre à cette femme. En revanche, il y a eu une femme d’origine espagnole, nommée </w:t>
      </w:r>
      <w:proofErr w:type="spellStart"/>
      <w:r w:rsidRPr="00492CA6">
        <w:rPr>
          <w:rFonts w:asciiTheme="minorHAnsi" w:hAnsiTheme="minorHAnsi" w:cstheme="minorHAnsi"/>
          <w:sz w:val="22"/>
          <w:szCs w:val="22"/>
        </w:rPr>
        <w:t>Africa</w:t>
      </w:r>
      <w:proofErr w:type="spellEnd"/>
      <w:r w:rsidRPr="00492CA6">
        <w:rPr>
          <w:rFonts w:asciiTheme="minorHAnsi" w:hAnsiTheme="minorHAnsi" w:cstheme="minorHAnsi"/>
          <w:sz w:val="22"/>
          <w:szCs w:val="22"/>
        </w:rPr>
        <w:t xml:space="preserve"> de las Heras, qui a été décorée pendant la guerre. Sa spécialité était d’être une excellente radio.</w:t>
      </w:r>
    </w:p>
    <w:p w14:paraId="42B3A446" w14:textId="77777777" w:rsidR="00492CA6" w:rsidRDefault="00492CA6" w:rsidP="00D20CB4">
      <w:pPr>
        <w:pStyle w:val="Textebrut"/>
        <w:jc w:val="both"/>
        <w:rPr>
          <w:rFonts w:asciiTheme="minorHAnsi" w:hAnsiTheme="minorHAnsi" w:cstheme="minorHAnsi"/>
          <w:sz w:val="22"/>
          <w:szCs w:val="22"/>
        </w:rPr>
      </w:pPr>
    </w:p>
    <w:p w14:paraId="6CB68B36" w14:textId="29A89046"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Si on veut imaginer une solution à cette énigme, on peut penser que la jeune femme était la radio d’une équipe qui surveillait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dans ces deux endroits et que son travail était évidemment de rendre compte par radio. C’est l’unique solution qui ne fasse pas de </w:t>
      </w:r>
      <w:proofErr w:type="spellStart"/>
      <w:r w:rsidRPr="00492CA6">
        <w:rPr>
          <w:rFonts w:asciiTheme="minorHAnsi" w:hAnsiTheme="minorHAnsi" w:cstheme="minorHAnsi"/>
          <w:sz w:val="22"/>
          <w:szCs w:val="22"/>
        </w:rPr>
        <w:t>Volkogonov</w:t>
      </w:r>
      <w:proofErr w:type="spellEnd"/>
      <w:r w:rsidRPr="00492CA6">
        <w:rPr>
          <w:rFonts w:asciiTheme="minorHAnsi" w:hAnsiTheme="minorHAnsi" w:cstheme="minorHAnsi"/>
          <w:sz w:val="22"/>
          <w:szCs w:val="22"/>
        </w:rPr>
        <w:t xml:space="preserve"> un fabulateur complet sur ce point, et l’erreur, plus vraisemblable, peut s’expliquer.</w:t>
      </w:r>
    </w:p>
    <w:p w14:paraId="41DB476C" w14:textId="77777777" w:rsidR="00492CA6" w:rsidRDefault="00492CA6" w:rsidP="00D20CB4">
      <w:pPr>
        <w:pStyle w:val="Textebrut"/>
        <w:jc w:val="both"/>
        <w:rPr>
          <w:rFonts w:asciiTheme="minorHAnsi" w:hAnsiTheme="minorHAnsi" w:cstheme="minorHAnsi"/>
          <w:sz w:val="22"/>
          <w:szCs w:val="22"/>
        </w:rPr>
      </w:pPr>
    </w:p>
    <w:p w14:paraId="56ECFD90" w14:textId="574B05BC"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Il assure qu’</w:t>
      </w:r>
      <w:proofErr w:type="spellStart"/>
      <w:r w:rsidRPr="00492CA6">
        <w:rPr>
          <w:rFonts w:asciiTheme="minorHAnsi" w:hAnsiTheme="minorHAnsi" w:cstheme="minorHAnsi"/>
          <w:sz w:val="22"/>
          <w:szCs w:val="22"/>
        </w:rPr>
        <w:t>Ejov</w:t>
      </w:r>
      <w:proofErr w:type="spellEnd"/>
      <w:r w:rsidRPr="00492CA6">
        <w:rPr>
          <w:rFonts w:asciiTheme="minorHAnsi" w:hAnsiTheme="minorHAnsi" w:cstheme="minorHAnsi"/>
          <w:sz w:val="22"/>
          <w:szCs w:val="22"/>
        </w:rPr>
        <w:t xml:space="preserve"> et </w:t>
      </w:r>
      <w:proofErr w:type="spellStart"/>
      <w:r w:rsidRPr="00492CA6">
        <w:rPr>
          <w:rFonts w:asciiTheme="minorHAnsi" w:hAnsiTheme="minorHAnsi" w:cstheme="minorHAnsi"/>
          <w:sz w:val="22"/>
          <w:szCs w:val="22"/>
        </w:rPr>
        <w:t>Béria</w:t>
      </w:r>
      <w:proofErr w:type="spellEnd"/>
      <w:r w:rsidRPr="00492CA6">
        <w:rPr>
          <w:rFonts w:asciiTheme="minorHAnsi" w:hAnsiTheme="minorHAnsi" w:cstheme="minorHAnsi"/>
          <w:sz w:val="22"/>
          <w:szCs w:val="22"/>
        </w:rPr>
        <w:t xml:space="preserve"> avaient fabriqué un document selon lequel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était responsable de l’exécution de </w:t>
      </w:r>
      <w:proofErr w:type="spellStart"/>
      <w:r w:rsidRPr="00492CA6">
        <w:rPr>
          <w:rFonts w:asciiTheme="minorHAnsi" w:hAnsiTheme="minorHAnsi" w:cstheme="minorHAnsi"/>
          <w:sz w:val="22"/>
          <w:szCs w:val="22"/>
        </w:rPr>
        <w:t>Nossar</w:t>
      </w:r>
      <w:proofErr w:type="spellEnd"/>
      <w:r w:rsidRPr="00492CA6">
        <w:rPr>
          <w:rFonts w:asciiTheme="minorHAnsi" w:hAnsiTheme="minorHAnsi" w:cstheme="minorHAnsi"/>
          <w:sz w:val="22"/>
          <w:szCs w:val="22"/>
        </w:rPr>
        <w:t>, le président du soviet de</w:t>
      </w:r>
      <w:r w:rsidR="00492CA6">
        <w:rPr>
          <w:rFonts w:asciiTheme="minorHAnsi" w:hAnsiTheme="minorHAnsi" w:cstheme="minorHAnsi"/>
          <w:sz w:val="22"/>
          <w:szCs w:val="22"/>
        </w:rPr>
        <w:t xml:space="preserve"> </w:t>
      </w:r>
      <w:r w:rsidRPr="00492CA6">
        <w:rPr>
          <w:rFonts w:asciiTheme="minorHAnsi" w:hAnsiTheme="minorHAnsi" w:cstheme="minorHAnsi"/>
          <w:sz w:val="22"/>
          <w:szCs w:val="22"/>
        </w:rPr>
        <w:t>Moscou de 1905, pendant la guerre civile et que la raison en était que ce dernier l’avait accusé d’être au service de l’</w:t>
      </w:r>
      <w:proofErr w:type="spellStart"/>
      <w:r w:rsidRPr="00492CA6">
        <w:rPr>
          <w:rFonts w:asciiTheme="minorHAnsi" w:hAnsiTheme="minorHAnsi" w:cstheme="minorHAnsi"/>
          <w:sz w:val="22"/>
          <w:szCs w:val="22"/>
        </w:rPr>
        <w:t>Okhrana</w:t>
      </w:r>
      <w:proofErr w:type="spellEnd"/>
      <w:r w:rsidRPr="00492CA6">
        <w:rPr>
          <w:rFonts w:asciiTheme="minorHAnsi" w:hAnsiTheme="minorHAnsi" w:cstheme="minorHAnsi"/>
          <w:sz w:val="22"/>
          <w:szCs w:val="22"/>
        </w:rPr>
        <w:t xml:space="preserve"> en 1905. Ce n’est pas invraisemblable, mais rien n’a filtré jusqu’à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w:t>
      </w:r>
    </w:p>
    <w:p w14:paraId="36F6B114" w14:textId="77777777" w:rsidR="00492CA6" w:rsidRDefault="00492CA6" w:rsidP="00D20CB4">
      <w:pPr>
        <w:pStyle w:val="Textebrut"/>
        <w:jc w:val="both"/>
        <w:rPr>
          <w:rFonts w:asciiTheme="minorHAnsi" w:hAnsiTheme="minorHAnsi" w:cstheme="minorHAnsi"/>
          <w:sz w:val="22"/>
          <w:szCs w:val="22"/>
        </w:rPr>
      </w:pPr>
    </w:p>
    <w:p w14:paraId="5CC8604B" w14:textId="7427D3D6"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fait allusion à la demande de visa pour l’URSS présentée par </w:t>
      </w:r>
      <w:proofErr w:type="spellStart"/>
      <w:r w:rsidRPr="00492CA6">
        <w:rPr>
          <w:rFonts w:asciiTheme="minorHAnsi" w:hAnsiTheme="minorHAnsi" w:cstheme="minorHAnsi"/>
          <w:sz w:val="22"/>
          <w:szCs w:val="22"/>
        </w:rPr>
        <w:t>Sedov</w:t>
      </w:r>
      <w:proofErr w:type="spellEnd"/>
      <w:r w:rsidRPr="00492CA6">
        <w:rPr>
          <w:rFonts w:asciiTheme="minorHAnsi" w:hAnsiTheme="minorHAnsi" w:cstheme="minorHAnsi"/>
          <w:sz w:val="22"/>
          <w:szCs w:val="22"/>
        </w:rPr>
        <w:t xml:space="preserve"> de </w:t>
      </w:r>
      <w:proofErr w:type="spellStart"/>
      <w:r w:rsidRPr="00492CA6">
        <w:rPr>
          <w:rFonts w:asciiTheme="minorHAnsi" w:hAnsiTheme="minorHAnsi" w:cstheme="minorHAnsi"/>
          <w:sz w:val="22"/>
          <w:szCs w:val="22"/>
        </w:rPr>
        <w:t>Prinkipo</w:t>
      </w:r>
      <w:proofErr w:type="spellEnd"/>
      <w:r w:rsidRPr="00492CA6">
        <w:rPr>
          <w:rFonts w:asciiTheme="minorHAnsi" w:hAnsiTheme="minorHAnsi" w:cstheme="minorHAnsi"/>
          <w:sz w:val="22"/>
          <w:szCs w:val="22"/>
        </w:rPr>
        <w:t xml:space="preserve"> et révélée par Van dans son livre (son double est à Stanford), et précise que le visa a été refusé sur décision personnelle de Staline évidemment.</w:t>
      </w:r>
    </w:p>
    <w:p w14:paraId="1FC8BE1B" w14:textId="77777777" w:rsidR="00492CA6" w:rsidRDefault="00492CA6" w:rsidP="00D20CB4">
      <w:pPr>
        <w:pStyle w:val="Textebrut"/>
        <w:jc w:val="both"/>
        <w:rPr>
          <w:rFonts w:asciiTheme="minorHAnsi" w:hAnsiTheme="minorHAnsi" w:cstheme="minorHAnsi"/>
          <w:sz w:val="22"/>
          <w:szCs w:val="22"/>
        </w:rPr>
      </w:pPr>
    </w:p>
    <w:p w14:paraId="0E22F511" w14:textId="30F41B51" w:rsidR="0034463C" w:rsidRPr="00492CA6" w:rsidRDefault="0034463C" w:rsidP="00D20CB4">
      <w:pPr>
        <w:pStyle w:val="Textebrut"/>
        <w:jc w:val="both"/>
        <w:rPr>
          <w:rFonts w:asciiTheme="minorHAnsi" w:hAnsiTheme="minorHAnsi" w:cstheme="minorHAnsi"/>
          <w:i/>
          <w:iCs/>
          <w:sz w:val="22"/>
          <w:szCs w:val="22"/>
        </w:rPr>
      </w:pPr>
      <w:r w:rsidRPr="00492CA6">
        <w:rPr>
          <w:rFonts w:asciiTheme="minorHAnsi" w:hAnsiTheme="minorHAnsi" w:cstheme="minorHAnsi"/>
          <w:sz w:val="22"/>
          <w:szCs w:val="22"/>
        </w:rPr>
        <w:t>Il mentionne sans donner de détails la visite d’</w:t>
      </w:r>
      <w:proofErr w:type="spellStart"/>
      <w:r w:rsidRPr="00492CA6">
        <w:rPr>
          <w:rFonts w:asciiTheme="minorHAnsi" w:hAnsiTheme="minorHAnsi" w:cstheme="minorHAnsi"/>
          <w:sz w:val="22"/>
          <w:szCs w:val="22"/>
        </w:rPr>
        <w:t>Olberg</w:t>
      </w:r>
      <w:proofErr w:type="spellEnd"/>
      <w:r w:rsidRPr="00492CA6">
        <w:rPr>
          <w:rFonts w:asciiTheme="minorHAnsi" w:hAnsiTheme="minorHAnsi" w:cstheme="minorHAnsi"/>
          <w:sz w:val="22"/>
          <w:szCs w:val="22"/>
        </w:rPr>
        <w:t xml:space="preserve"> à </w:t>
      </w:r>
      <w:proofErr w:type="spellStart"/>
      <w:r w:rsidRPr="00492CA6">
        <w:rPr>
          <w:rFonts w:asciiTheme="minorHAnsi" w:hAnsiTheme="minorHAnsi" w:cstheme="minorHAnsi"/>
          <w:sz w:val="22"/>
          <w:szCs w:val="22"/>
        </w:rPr>
        <w:t>Prinkipo</w:t>
      </w:r>
      <w:proofErr w:type="spellEnd"/>
      <w:r w:rsidRPr="00492CA6">
        <w:rPr>
          <w:rFonts w:asciiTheme="minorHAnsi" w:hAnsiTheme="minorHAnsi" w:cstheme="minorHAnsi"/>
          <w:sz w:val="22"/>
          <w:szCs w:val="22"/>
        </w:rPr>
        <w:t xml:space="preserve"> qui a fait soupçonner à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que celui-ci était un </w:t>
      </w:r>
      <w:r w:rsidRPr="00492CA6">
        <w:rPr>
          <w:rFonts w:asciiTheme="minorHAnsi" w:hAnsiTheme="minorHAnsi" w:cstheme="minorHAnsi"/>
          <w:i/>
          <w:iCs/>
          <w:sz w:val="22"/>
          <w:szCs w:val="22"/>
        </w:rPr>
        <w:t>« agent ».</w:t>
      </w:r>
    </w:p>
    <w:p w14:paraId="5A0AF4EE" w14:textId="77777777" w:rsidR="00492CA6" w:rsidRDefault="00492CA6" w:rsidP="00D20CB4">
      <w:pPr>
        <w:pStyle w:val="Textebrut"/>
        <w:jc w:val="both"/>
        <w:rPr>
          <w:rFonts w:asciiTheme="minorHAnsi" w:hAnsiTheme="minorHAnsi" w:cstheme="minorHAnsi"/>
          <w:sz w:val="22"/>
          <w:szCs w:val="22"/>
        </w:rPr>
      </w:pPr>
    </w:p>
    <w:p w14:paraId="6E203C27" w14:textId="7331D6D1"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Ce qu’il écrit de Lola </w:t>
      </w:r>
      <w:proofErr w:type="spellStart"/>
      <w:r w:rsidRPr="00492CA6">
        <w:rPr>
          <w:rFonts w:asciiTheme="minorHAnsi" w:hAnsiTheme="minorHAnsi" w:cstheme="minorHAnsi"/>
          <w:sz w:val="22"/>
          <w:szCs w:val="22"/>
        </w:rPr>
        <w:t>Estrine</w:t>
      </w:r>
      <w:proofErr w:type="spellEnd"/>
      <w:r w:rsidRPr="00492CA6">
        <w:rPr>
          <w:rFonts w:asciiTheme="minorHAnsi" w:hAnsiTheme="minorHAnsi" w:cstheme="minorHAnsi"/>
          <w:sz w:val="22"/>
          <w:szCs w:val="22"/>
        </w:rPr>
        <w:t xml:space="preserve">, la collaboratrice de L. </w:t>
      </w:r>
      <w:proofErr w:type="spellStart"/>
      <w:r w:rsidRPr="00492CA6">
        <w:rPr>
          <w:rFonts w:asciiTheme="minorHAnsi" w:hAnsiTheme="minorHAnsi" w:cstheme="minorHAnsi"/>
          <w:sz w:val="22"/>
          <w:szCs w:val="22"/>
        </w:rPr>
        <w:t>Sedov</w:t>
      </w:r>
      <w:proofErr w:type="spellEnd"/>
      <w:r w:rsidRPr="00492CA6">
        <w:rPr>
          <w:rFonts w:asciiTheme="minorHAnsi" w:hAnsiTheme="minorHAnsi" w:cstheme="minorHAnsi"/>
          <w:sz w:val="22"/>
          <w:szCs w:val="22"/>
        </w:rPr>
        <w:t>, innocente cette dernière qui fut accusée notamment par Pierre Naville, d’être en liaison avec le GPU.</w:t>
      </w:r>
    </w:p>
    <w:p w14:paraId="58A92432" w14:textId="77777777" w:rsidR="00492CA6" w:rsidRDefault="00492CA6" w:rsidP="00D20CB4">
      <w:pPr>
        <w:pStyle w:val="Textebrut"/>
        <w:jc w:val="both"/>
        <w:rPr>
          <w:rFonts w:asciiTheme="minorHAnsi" w:hAnsiTheme="minorHAnsi" w:cstheme="minorHAnsi"/>
          <w:sz w:val="22"/>
          <w:szCs w:val="22"/>
        </w:rPr>
      </w:pPr>
    </w:p>
    <w:p w14:paraId="65B0A019" w14:textId="56B0D35B"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apporte nombre d’éléments plausibles concernant l’agent </w:t>
      </w:r>
      <w:proofErr w:type="spellStart"/>
      <w:r w:rsidRPr="00492CA6">
        <w:rPr>
          <w:rFonts w:asciiTheme="minorHAnsi" w:hAnsiTheme="minorHAnsi" w:cstheme="minorHAnsi"/>
          <w:sz w:val="22"/>
          <w:szCs w:val="22"/>
        </w:rPr>
        <w:t>Zborowski</w:t>
      </w:r>
      <w:proofErr w:type="spellEnd"/>
      <w:r w:rsidRPr="00492CA6">
        <w:rPr>
          <w:rFonts w:asciiTheme="minorHAnsi" w:hAnsiTheme="minorHAnsi" w:cstheme="minorHAnsi"/>
          <w:sz w:val="22"/>
          <w:szCs w:val="22"/>
        </w:rPr>
        <w:t xml:space="preserve">, </w:t>
      </w:r>
      <w:r w:rsidRPr="00492CA6">
        <w:rPr>
          <w:rFonts w:asciiTheme="minorHAnsi" w:hAnsiTheme="minorHAnsi" w:cstheme="minorHAnsi"/>
          <w:i/>
          <w:iCs/>
          <w:sz w:val="22"/>
          <w:szCs w:val="22"/>
        </w:rPr>
        <w:t>« planté »</w:t>
      </w:r>
      <w:r w:rsidRPr="00492CA6">
        <w:rPr>
          <w:rFonts w:asciiTheme="minorHAnsi" w:hAnsiTheme="minorHAnsi" w:cstheme="minorHAnsi"/>
          <w:sz w:val="22"/>
          <w:szCs w:val="22"/>
        </w:rPr>
        <w:t xml:space="preserve"> près de </w:t>
      </w:r>
      <w:proofErr w:type="spellStart"/>
      <w:r w:rsidRPr="00492CA6">
        <w:rPr>
          <w:rFonts w:asciiTheme="minorHAnsi" w:hAnsiTheme="minorHAnsi" w:cstheme="minorHAnsi"/>
          <w:sz w:val="22"/>
          <w:szCs w:val="22"/>
        </w:rPr>
        <w:t>Sedov</w:t>
      </w:r>
      <w:proofErr w:type="spellEnd"/>
      <w:r w:rsidRPr="00492CA6">
        <w:rPr>
          <w:rFonts w:asciiTheme="minorHAnsi" w:hAnsiTheme="minorHAnsi" w:cstheme="minorHAnsi"/>
          <w:sz w:val="22"/>
          <w:szCs w:val="22"/>
        </w:rPr>
        <w:t>, ses divers pseudonymes, et cite plusieurs de ses rapports.</w:t>
      </w:r>
    </w:p>
    <w:p w14:paraId="03336D7A" w14:textId="77777777" w:rsidR="00492CA6" w:rsidRDefault="00492CA6" w:rsidP="00D20CB4">
      <w:pPr>
        <w:pStyle w:val="Textebrut"/>
        <w:jc w:val="both"/>
        <w:rPr>
          <w:rFonts w:asciiTheme="minorHAnsi" w:hAnsiTheme="minorHAnsi" w:cstheme="minorHAnsi"/>
          <w:sz w:val="22"/>
          <w:szCs w:val="22"/>
        </w:rPr>
      </w:pPr>
    </w:p>
    <w:p w14:paraId="43FAC9B4" w14:textId="7163229A" w:rsidR="0034463C" w:rsidRPr="00492CA6" w:rsidRDefault="0034463C" w:rsidP="00D20CB4">
      <w:pPr>
        <w:pStyle w:val="Textebrut"/>
        <w:jc w:val="both"/>
        <w:rPr>
          <w:rFonts w:asciiTheme="minorHAnsi" w:hAnsiTheme="minorHAnsi" w:cstheme="minorHAnsi"/>
          <w:b/>
          <w:bCs/>
          <w:i/>
          <w:iCs/>
          <w:color w:val="FF0000"/>
          <w:sz w:val="22"/>
          <w:szCs w:val="22"/>
        </w:rPr>
      </w:pPr>
      <w:r w:rsidRPr="00492CA6">
        <w:rPr>
          <w:rFonts w:asciiTheme="minorHAnsi" w:hAnsiTheme="minorHAnsi" w:cstheme="minorHAnsi"/>
          <w:b/>
          <w:bCs/>
          <w:i/>
          <w:iCs/>
          <w:color w:val="FF0000"/>
          <w:sz w:val="22"/>
          <w:szCs w:val="22"/>
        </w:rPr>
        <w:t>Erreurs, grosses et petites</w:t>
      </w:r>
    </w:p>
    <w:p w14:paraId="5D6E1D70" w14:textId="77777777" w:rsidR="00492CA6" w:rsidRDefault="00492CA6" w:rsidP="00D20CB4">
      <w:pPr>
        <w:pStyle w:val="Textebrut"/>
        <w:jc w:val="both"/>
        <w:rPr>
          <w:rFonts w:asciiTheme="minorHAnsi" w:hAnsiTheme="minorHAnsi" w:cstheme="minorHAnsi"/>
          <w:sz w:val="22"/>
          <w:szCs w:val="22"/>
        </w:rPr>
      </w:pPr>
    </w:p>
    <w:p w14:paraId="0718EA71" w14:textId="66FB9ACA"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fait de Van un Hollandais. Il n’est pas évident qu’il ne fait pas deux personnes de </w:t>
      </w:r>
      <w:r w:rsidRPr="00492CA6">
        <w:rPr>
          <w:rFonts w:asciiTheme="minorHAnsi" w:hAnsiTheme="minorHAnsi" w:cstheme="minorHAnsi"/>
          <w:i/>
          <w:iCs/>
          <w:sz w:val="22"/>
          <w:szCs w:val="22"/>
        </w:rPr>
        <w:t>« Van »</w:t>
      </w:r>
      <w:r w:rsidRPr="00492CA6">
        <w:rPr>
          <w:rFonts w:asciiTheme="minorHAnsi" w:hAnsiTheme="minorHAnsi" w:cstheme="minorHAnsi"/>
          <w:sz w:val="22"/>
          <w:szCs w:val="22"/>
        </w:rPr>
        <w:t xml:space="preserve"> et de </w:t>
      </w:r>
      <w:r w:rsidRPr="00492CA6">
        <w:rPr>
          <w:rFonts w:asciiTheme="minorHAnsi" w:hAnsiTheme="minorHAnsi" w:cstheme="minorHAnsi"/>
          <w:i/>
          <w:iCs/>
          <w:sz w:val="22"/>
          <w:szCs w:val="22"/>
        </w:rPr>
        <w:t xml:space="preserve">« </w:t>
      </w:r>
      <w:proofErr w:type="spellStart"/>
      <w:r w:rsidRPr="00492CA6">
        <w:rPr>
          <w:rFonts w:asciiTheme="minorHAnsi" w:hAnsiTheme="minorHAnsi" w:cstheme="minorHAnsi"/>
          <w:i/>
          <w:iCs/>
          <w:sz w:val="22"/>
          <w:szCs w:val="22"/>
        </w:rPr>
        <w:t>Heijenoort</w:t>
      </w:r>
      <w:proofErr w:type="spellEnd"/>
      <w:r w:rsidRPr="00492CA6">
        <w:rPr>
          <w:rFonts w:asciiTheme="minorHAnsi" w:hAnsiTheme="minorHAnsi" w:cstheme="minorHAnsi"/>
          <w:i/>
          <w:iCs/>
          <w:sz w:val="22"/>
          <w:szCs w:val="22"/>
        </w:rPr>
        <w:t xml:space="preserve"> »,</w:t>
      </w:r>
      <w:r w:rsidRPr="00492CA6">
        <w:rPr>
          <w:rFonts w:asciiTheme="minorHAnsi" w:hAnsiTheme="minorHAnsi" w:cstheme="minorHAnsi"/>
          <w:sz w:val="22"/>
          <w:szCs w:val="22"/>
        </w:rPr>
        <w:t xml:space="preserve"> sans avoir perçu qu’il s’agissait de van </w:t>
      </w:r>
      <w:proofErr w:type="spellStart"/>
      <w:proofErr w:type="gramStart"/>
      <w:r w:rsidRPr="00492CA6">
        <w:rPr>
          <w:rFonts w:asciiTheme="minorHAnsi" w:hAnsiTheme="minorHAnsi" w:cstheme="minorHAnsi"/>
          <w:sz w:val="22"/>
          <w:szCs w:val="22"/>
        </w:rPr>
        <w:t>Heijenoort</w:t>
      </w:r>
      <w:proofErr w:type="spellEnd"/>
      <w:r w:rsidRPr="00492CA6">
        <w:rPr>
          <w:rFonts w:asciiTheme="minorHAnsi" w:hAnsiTheme="minorHAnsi" w:cstheme="minorHAnsi"/>
          <w:sz w:val="22"/>
          <w:szCs w:val="22"/>
        </w:rPr>
        <w:t xml:space="preserve"> .</w:t>
      </w:r>
      <w:proofErr w:type="gramEnd"/>
    </w:p>
    <w:p w14:paraId="51D63206" w14:textId="77777777" w:rsidR="00492CA6" w:rsidRDefault="00492CA6" w:rsidP="00D20CB4">
      <w:pPr>
        <w:pStyle w:val="Textebrut"/>
        <w:jc w:val="both"/>
        <w:rPr>
          <w:rFonts w:asciiTheme="minorHAnsi" w:hAnsiTheme="minorHAnsi" w:cstheme="minorHAnsi"/>
          <w:sz w:val="22"/>
          <w:szCs w:val="22"/>
        </w:rPr>
      </w:pPr>
    </w:p>
    <w:p w14:paraId="61E6A1AD" w14:textId="6BDE7FB5"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parle de la fille de </w:t>
      </w:r>
      <w:proofErr w:type="spellStart"/>
      <w:r w:rsidRPr="00492CA6">
        <w:rPr>
          <w:rFonts w:asciiTheme="minorHAnsi" w:hAnsiTheme="minorHAnsi" w:cstheme="minorHAnsi"/>
          <w:sz w:val="22"/>
          <w:szCs w:val="22"/>
        </w:rPr>
        <w:t>Ljova</w:t>
      </w:r>
      <w:proofErr w:type="spellEnd"/>
      <w:r w:rsidRPr="00492CA6">
        <w:rPr>
          <w:rFonts w:asciiTheme="minorHAnsi" w:hAnsiTheme="minorHAnsi" w:cstheme="minorHAnsi"/>
          <w:sz w:val="22"/>
          <w:szCs w:val="22"/>
        </w:rPr>
        <w:t xml:space="preserve"> (Lev </w:t>
      </w:r>
      <w:proofErr w:type="spellStart"/>
      <w:r w:rsidRPr="00492CA6">
        <w:rPr>
          <w:rFonts w:asciiTheme="minorHAnsi" w:hAnsiTheme="minorHAnsi" w:cstheme="minorHAnsi"/>
          <w:sz w:val="22"/>
          <w:szCs w:val="22"/>
        </w:rPr>
        <w:t>Sedov</w:t>
      </w:r>
      <w:proofErr w:type="spellEnd"/>
      <w:r w:rsidRPr="00492CA6">
        <w:rPr>
          <w:rFonts w:asciiTheme="minorHAnsi" w:hAnsiTheme="minorHAnsi" w:cstheme="minorHAnsi"/>
          <w:sz w:val="22"/>
          <w:szCs w:val="22"/>
        </w:rPr>
        <w:t xml:space="preserve">) alors que l’enfant qu’il eut avec Ana </w:t>
      </w:r>
      <w:proofErr w:type="spellStart"/>
      <w:r w:rsidRPr="00492CA6">
        <w:rPr>
          <w:rFonts w:asciiTheme="minorHAnsi" w:hAnsiTheme="minorHAnsi" w:cstheme="minorHAnsi"/>
          <w:sz w:val="22"/>
          <w:szCs w:val="22"/>
        </w:rPr>
        <w:t>Metallikova</w:t>
      </w:r>
      <w:proofErr w:type="spellEnd"/>
      <w:r w:rsidRPr="00492CA6">
        <w:rPr>
          <w:rFonts w:asciiTheme="minorHAnsi" w:hAnsiTheme="minorHAnsi" w:cstheme="minorHAnsi"/>
          <w:sz w:val="22"/>
          <w:szCs w:val="22"/>
        </w:rPr>
        <w:t xml:space="preserve"> s’appelait Lev et qu’on l’appelait </w:t>
      </w:r>
      <w:proofErr w:type="spellStart"/>
      <w:r w:rsidRPr="00492CA6">
        <w:rPr>
          <w:rFonts w:asciiTheme="minorHAnsi" w:hAnsiTheme="minorHAnsi" w:cstheme="minorHAnsi"/>
          <w:sz w:val="22"/>
          <w:szCs w:val="22"/>
        </w:rPr>
        <w:t>Lyovik</w:t>
      </w:r>
      <w:proofErr w:type="spellEnd"/>
      <w:r w:rsidRPr="00492CA6">
        <w:rPr>
          <w:rFonts w:asciiTheme="minorHAnsi" w:hAnsiTheme="minorHAnsi" w:cstheme="minorHAnsi"/>
          <w:sz w:val="22"/>
          <w:szCs w:val="22"/>
        </w:rPr>
        <w:t>.</w:t>
      </w:r>
    </w:p>
    <w:p w14:paraId="24C60C1B" w14:textId="77777777" w:rsidR="00492CA6" w:rsidRDefault="00492CA6" w:rsidP="00D20CB4">
      <w:pPr>
        <w:pStyle w:val="Textebrut"/>
        <w:jc w:val="both"/>
        <w:rPr>
          <w:rFonts w:asciiTheme="minorHAnsi" w:hAnsiTheme="minorHAnsi" w:cstheme="minorHAnsi"/>
          <w:sz w:val="22"/>
          <w:szCs w:val="22"/>
        </w:rPr>
      </w:pPr>
    </w:p>
    <w:p w14:paraId="67D565A1" w14:textId="646C2B4D" w:rsidR="0034463C" w:rsidRPr="00492CA6" w:rsidRDefault="0034463C" w:rsidP="00D20CB4">
      <w:pPr>
        <w:pStyle w:val="Textebrut"/>
        <w:jc w:val="both"/>
        <w:rPr>
          <w:rFonts w:asciiTheme="minorHAnsi" w:hAnsiTheme="minorHAnsi" w:cstheme="minorHAnsi"/>
          <w:sz w:val="22"/>
          <w:szCs w:val="22"/>
        </w:rPr>
      </w:pPr>
      <w:proofErr w:type="spellStart"/>
      <w:r w:rsidRPr="00492CA6">
        <w:rPr>
          <w:rFonts w:asciiTheme="minorHAnsi" w:hAnsiTheme="minorHAnsi" w:cstheme="minorHAnsi"/>
          <w:sz w:val="22"/>
          <w:szCs w:val="22"/>
        </w:rPr>
        <w:t>Crux</w:t>
      </w:r>
      <w:proofErr w:type="spellEnd"/>
      <w:r w:rsidRPr="00492CA6">
        <w:rPr>
          <w:rFonts w:asciiTheme="minorHAnsi" w:hAnsiTheme="minorHAnsi" w:cstheme="minorHAnsi"/>
          <w:sz w:val="22"/>
          <w:szCs w:val="22"/>
        </w:rPr>
        <w:t xml:space="preserve"> est selon lui un partisan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Et pour cause. C’est son pseudonyme !</w:t>
      </w:r>
    </w:p>
    <w:p w14:paraId="2A2264D2" w14:textId="77777777" w:rsidR="00492CA6" w:rsidRDefault="00492CA6" w:rsidP="00D20CB4">
      <w:pPr>
        <w:pStyle w:val="Textebrut"/>
        <w:jc w:val="both"/>
        <w:rPr>
          <w:rFonts w:asciiTheme="minorHAnsi" w:hAnsiTheme="minorHAnsi" w:cstheme="minorHAnsi"/>
          <w:sz w:val="22"/>
          <w:szCs w:val="22"/>
        </w:rPr>
      </w:pPr>
    </w:p>
    <w:p w14:paraId="00A8AE07" w14:textId="2149DFFB"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place en 1921 le célèbre voyage de </w:t>
      </w:r>
      <w:proofErr w:type="spellStart"/>
      <w:r w:rsidRPr="00492CA6">
        <w:rPr>
          <w:rFonts w:asciiTheme="minorHAnsi" w:hAnsiTheme="minorHAnsi" w:cstheme="minorHAnsi"/>
          <w:sz w:val="22"/>
          <w:szCs w:val="22"/>
        </w:rPr>
        <w:t>Brandler</w:t>
      </w:r>
      <w:proofErr w:type="spellEnd"/>
      <w:r w:rsidRPr="00492CA6">
        <w:rPr>
          <w:rFonts w:asciiTheme="minorHAnsi" w:hAnsiTheme="minorHAnsi" w:cstheme="minorHAnsi"/>
          <w:sz w:val="22"/>
          <w:szCs w:val="22"/>
        </w:rPr>
        <w:t xml:space="preserve"> en 1923 à la veille de l’insurrection décidée à Moscou.</w:t>
      </w:r>
    </w:p>
    <w:p w14:paraId="78AB9CA0" w14:textId="77777777" w:rsidR="00492CA6" w:rsidRDefault="00492CA6" w:rsidP="00D20CB4">
      <w:pPr>
        <w:pStyle w:val="Textebrut"/>
        <w:jc w:val="both"/>
        <w:rPr>
          <w:rFonts w:asciiTheme="minorHAnsi" w:hAnsiTheme="minorHAnsi" w:cstheme="minorHAnsi"/>
          <w:sz w:val="22"/>
          <w:szCs w:val="22"/>
        </w:rPr>
      </w:pPr>
    </w:p>
    <w:p w14:paraId="62290288" w14:textId="5CCB2732"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baptise George </w:t>
      </w:r>
      <w:proofErr w:type="spellStart"/>
      <w:r w:rsidRPr="00492CA6">
        <w:rPr>
          <w:rFonts w:asciiTheme="minorHAnsi" w:hAnsiTheme="minorHAnsi" w:cstheme="minorHAnsi"/>
          <w:sz w:val="22"/>
          <w:szCs w:val="22"/>
        </w:rPr>
        <w:t>Novack</w:t>
      </w:r>
      <w:proofErr w:type="spellEnd"/>
      <w:r w:rsidRPr="00492CA6">
        <w:rPr>
          <w:rFonts w:asciiTheme="minorHAnsi" w:hAnsiTheme="minorHAnsi" w:cstheme="minorHAnsi"/>
          <w:sz w:val="22"/>
          <w:szCs w:val="22"/>
        </w:rPr>
        <w:t xml:space="preserve"> </w:t>
      </w:r>
      <w:r w:rsidRPr="00492CA6">
        <w:rPr>
          <w:rFonts w:asciiTheme="minorHAnsi" w:hAnsiTheme="minorHAnsi" w:cstheme="minorHAnsi"/>
          <w:i/>
          <w:iCs/>
          <w:sz w:val="22"/>
          <w:szCs w:val="22"/>
        </w:rPr>
        <w:t>« D »</w:t>
      </w:r>
      <w:r w:rsidRPr="00492CA6">
        <w:rPr>
          <w:rFonts w:asciiTheme="minorHAnsi" w:hAnsiTheme="minorHAnsi" w:cstheme="minorHAnsi"/>
          <w:sz w:val="22"/>
          <w:szCs w:val="22"/>
        </w:rPr>
        <w:t xml:space="preserve"> et James Cannon </w:t>
      </w:r>
      <w:r w:rsidRPr="00492CA6">
        <w:rPr>
          <w:rFonts w:asciiTheme="minorHAnsi" w:hAnsiTheme="minorHAnsi" w:cstheme="minorHAnsi"/>
          <w:i/>
          <w:iCs/>
          <w:sz w:val="22"/>
          <w:szCs w:val="22"/>
        </w:rPr>
        <w:t>« George ».</w:t>
      </w:r>
    </w:p>
    <w:p w14:paraId="49069C44" w14:textId="77777777" w:rsidR="00492CA6" w:rsidRDefault="00492CA6" w:rsidP="00D20CB4">
      <w:pPr>
        <w:pStyle w:val="Textebrut"/>
        <w:jc w:val="both"/>
        <w:rPr>
          <w:rFonts w:asciiTheme="minorHAnsi" w:hAnsiTheme="minorHAnsi" w:cstheme="minorHAnsi"/>
          <w:sz w:val="22"/>
          <w:szCs w:val="22"/>
        </w:rPr>
      </w:pPr>
    </w:p>
    <w:p w14:paraId="5A52F9E4" w14:textId="6AA4A2CE" w:rsidR="0034463C" w:rsidRPr="00492CA6" w:rsidRDefault="0034463C" w:rsidP="00D20CB4">
      <w:pPr>
        <w:pStyle w:val="Textebrut"/>
        <w:jc w:val="both"/>
        <w:rPr>
          <w:rFonts w:asciiTheme="minorHAnsi" w:hAnsiTheme="minorHAnsi" w:cstheme="minorHAnsi"/>
          <w:b/>
          <w:bCs/>
          <w:i/>
          <w:iCs/>
          <w:color w:val="FF0000"/>
          <w:sz w:val="22"/>
          <w:szCs w:val="22"/>
        </w:rPr>
      </w:pPr>
      <w:r w:rsidRPr="00492CA6">
        <w:rPr>
          <w:rFonts w:asciiTheme="minorHAnsi" w:hAnsiTheme="minorHAnsi" w:cstheme="minorHAnsi"/>
          <w:b/>
          <w:bCs/>
          <w:i/>
          <w:iCs/>
          <w:color w:val="FF0000"/>
          <w:sz w:val="22"/>
          <w:szCs w:val="22"/>
        </w:rPr>
        <w:t>Incompréhensions ou affirmations sans fondement</w:t>
      </w:r>
    </w:p>
    <w:p w14:paraId="798F61B5" w14:textId="77777777" w:rsidR="00492CA6" w:rsidRDefault="00492CA6" w:rsidP="00D20CB4">
      <w:pPr>
        <w:pStyle w:val="Textebrut"/>
        <w:jc w:val="both"/>
        <w:rPr>
          <w:rFonts w:asciiTheme="minorHAnsi" w:hAnsiTheme="minorHAnsi" w:cstheme="minorHAnsi"/>
          <w:sz w:val="22"/>
          <w:szCs w:val="22"/>
        </w:rPr>
      </w:pPr>
    </w:p>
    <w:p w14:paraId="34E2F3AD" w14:textId="1841582C"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n’a pas lu ou pas compris les textes des secrétaires où ceux-ci expliquent le souci qu’avait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de ne pas vivre comme dans une prison et d’être</w:t>
      </w:r>
      <w:r w:rsidR="00492CA6">
        <w:rPr>
          <w:rFonts w:asciiTheme="minorHAnsi" w:hAnsiTheme="minorHAnsi" w:cstheme="minorHAnsi"/>
          <w:sz w:val="22"/>
          <w:szCs w:val="22"/>
        </w:rPr>
        <w:t xml:space="preserve"> </w:t>
      </w:r>
      <w:r w:rsidRPr="00492CA6">
        <w:rPr>
          <w:rFonts w:asciiTheme="minorHAnsi" w:hAnsiTheme="minorHAnsi" w:cstheme="minorHAnsi"/>
          <w:sz w:val="22"/>
          <w:szCs w:val="22"/>
        </w:rPr>
        <w:t xml:space="preserve">entouré de </w:t>
      </w:r>
      <w:r w:rsidRPr="00492CA6">
        <w:rPr>
          <w:rFonts w:asciiTheme="minorHAnsi" w:hAnsiTheme="minorHAnsi" w:cstheme="minorHAnsi"/>
          <w:i/>
          <w:iCs/>
          <w:sz w:val="22"/>
          <w:szCs w:val="22"/>
        </w:rPr>
        <w:t>« camarades »</w:t>
      </w:r>
      <w:r w:rsidRPr="00492CA6">
        <w:rPr>
          <w:rFonts w:asciiTheme="minorHAnsi" w:hAnsiTheme="minorHAnsi" w:cstheme="minorHAnsi"/>
          <w:sz w:val="22"/>
          <w:szCs w:val="22"/>
        </w:rPr>
        <w:t xml:space="preserve"> puisqu’il lui fallait des défenseurs. Ses critiques sur la </w:t>
      </w:r>
      <w:r w:rsidRPr="00492CA6">
        <w:rPr>
          <w:rFonts w:asciiTheme="minorHAnsi" w:hAnsiTheme="minorHAnsi" w:cstheme="minorHAnsi"/>
          <w:i/>
          <w:iCs/>
          <w:sz w:val="22"/>
          <w:szCs w:val="22"/>
        </w:rPr>
        <w:t>« prudence »</w:t>
      </w:r>
      <w:r w:rsidRPr="00492CA6">
        <w:rPr>
          <w:rFonts w:asciiTheme="minorHAnsi" w:hAnsiTheme="minorHAnsi" w:cstheme="minorHAnsi"/>
          <w:sz w:val="22"/>
          <w:szCs w:val="22"/>
        </w:rPr>
        <w:t xml:space="preserve"> et </w:t>
      </w:r>
      <w:r w:rsidRPr="00492CA6">
        <w:rPr>
          <w:rFonts w:asciiTheme="minorHAnsi" w:hAnsiTheme="minorHAnsi" w:cstheme="minorHAnsi"/>
          <w:i/>
          <w:iCs/>
          <w:sz w:val="22"/>
          <w:szCs w:val="22"/>
        </w:rPr>
        <w:t xml:space="preserve">« l’imprudence » </w:t>
      </w:r>
      <w:r w:rsidRPr="00492CA6">
        <w:rPr>
          <w:rFonts w:asciiTheme="minorHAnsi" w:hAnsiTheme="minorHAnsi" w:cstheme="minorHAnsi"/>
          <w:sz w:val="22"/>
          <w:szCs w:val="22"/>
        </w:rPr>
        <w:t xml:space="preserve">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sont pure littérature. Il se contredit d’un cas à l’autre.</w:t>
      </w:r>
    </w:p>
    <w:p w14:paraId="1F9FBA88" w14:textId="77777777" w:rsidR="00492CA6" w:rsidRDefault="00492CA6" w:rsidP="00D20CB4">
      <w:pPr>
        <w:pStyle w:val="Textebrut"/>
        <w:jc w:val="both"/>
        <w:rPr>
          <w:rFonts w:asciiTheme="minorHAnsi" w:hAnsiTheme="minorHAnsi" w:cstheme="minorHAnsi"/>
          <w:sz w:val="22"/>
          <w:szCs w:val="22"/>
        </w:rPr>
      </w:pPr>
    </w:p>
    <w:p w14:paraId="01AAF81D" w14:textId="04828E74"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Evidemment il invente par exemple les propos du secrétaire quand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dicte, quand il affirme que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était fidèle à la cause et pas aux hommes (cela ne veut rien dire) ou encore qu’il ne </w:t>
      </w:r>
      <w:proofErr w:type="gramStart"/>
      <w:r w:rsidRPr="00492CA6">
        <w:rPr>
          <w:rFonts w:asciiTheme="minorHAnsi" w:hAnsiTheme="minorHAnsi" w:cstheme="minorHAnsi"/>
          <w:sz w:val="22"/>
          <w:szCs w:val="22"/>
        </w:rPr>
        <w:t>s’est</w:t>
      </w:r>
      <w:proofErr w:type="gramEnd"/>
      <w:r w:rsidRPr="00492CA6">
        <w:rPr>
          <w:rFonts w:asciiTheme="minorHAnsi" w:hAnsiTheme="minorHAnsi" w:cstheme="minorHAnsi"/>
          <w:sz w:val="22"/>
          <w:szCs w:val="22"/>
        </w:rPr>
        <w:t xml:space="preserve"> pas marié par amour. Qu’en </w:t>
      </w:r>
      <w:proofErr w:type="spellStart"/>
      <w:r w:rsidRPr="00492CA6">
        <w:rPr>
          <w:rFonts w:asciiTheme="minorHAnsi" w:hAnsiTheme="minorHAnsi" w:cstheme="minorHAnsi"/>
          <w:sz w:val="22"/>
          <w:szCs w:val="22"/>
        </w:rPr>
        <w:t>sait-il</w:t>
      </w:r>
      <w:proofErr w:type="spellEnd"/>
      <w:r w:rsidRPr="00492CA6">
        <w:rPr>
          <w:rFonts w:asciiTheme="minorHAnsi" w:hAnsiTheme="minorHAnsi" w:cstheme="minorHAnsi"/>
          <w:sz w:val="22"/>
          <w:szCs w:val="22"/>
        </w:rPr>
        <w:t xml:space="preserve"> ?</w:t>
      </w:r>
    </w:p>
    <w:p w14:paraId="3EE4FEE9" w14:textId="77777777" w:rsidR="00492CA6" w:rsidRDefault="00492CA6" w:rsidP="00D20CB4">
      <w:pPr>
        <w:pStyle w:val="Textebrut"/>
        <w:jc w:val="both"/>
        <w:rPr>
          <w:rFonts w:asciiTheme="minorHAnsi" w:hAnsiTheme="minorHAnsi" w:cstheme="minorHAnsi"/>
          <w:sz w:val="22"/>
          <w:szCs w:val="22"/>
        </w:rPr>
      </w:pPr>
    </w:p>
    <w:p w14:paraId="16FD0FDC" w14:textId="1DE03F31" w:rsidR="0034463C" w:rsidRPr="00492CA6" w:rsidRDefault="0034463C" w:rsidP="00D20CB4">
      <w:pPr>
        <w:pStyle w:val="Textebrut"/>
        <w:jc w:val="both"/>
        <w:rPr>
          <w:rFonts w:asciiTheme="minorHAnsi" w:hAnsiTheme="minorHAnsi" w:cstheme="minorHAnsi"/>
          <w:b/>
          <w:bCs/>
          <w:i/>
          <w:iCs/>
          <w:color w:val="FF0000"/>
          <w:sz w:val="22"/>
          <w:szCs w:val="22"/>
        </w:rPr>
      </w:pPr>
      <w:r w:rsidRPr="00492CA6">
        <w:rPr>
          <w:rFonts w:asciiTheme="minorHAnsi" w:hAnsiTheme="minorHAnsi" w:cstheme="minorHAnsi"/>
          <w:b/>
          <w:bCs/>
          <w:i/>
          <w:iCs/>
          <w:color w:val="FF0000"/>
          <w:sz w:val="22"/>
          <w:szCs w:val="22"/>
        </w:rPr>
        <w:t>Des confirmations</w:t>
      </w:r>
    </w:p>
    <w:p w14:paraId="0686E15A" w14:textId="77777777" w:rsidR="00492CA6" w:rsidRDefault="00492CA6" w:rsidP="00D20CB4">
      <w:pPr>
        <w:pStyle w:val="Textebrut"/>
        <w:jc w:val="both"/>
        <w:rPr>
          <w:rFonts w:asciiTheme="minorHAnsi" w:hAnsiTheme="minorHAnsi" w:cstheme="minorHAnsi"/>
          <w:sz w:val="22"/>
          <w:szCs w:val="22"/>
        </w:rPr>
      </w:pPr>
    </w:p>
    <w:p w14:paraId="05561B8E" w14:textId="72140EC0"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Il confirme en passant la qualité humaine des proches collaborateurs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comme </w:t>
      </w:r>
      <w:proofErr w:type="spellStart"/>
      <w:r w:rsidRPr="00492CA6">
        <w:rPr>
          <w:rFonts w:asciiTheme="minorHAnsi" w:hAnsiTheme="minorHAnsi" w:cstheme="minorHAnsi"/>
          <w:sz w:val="22"/>
          <w:szCs w:val="22"/>
        </w:rPr>
        <w:t>Boutov</w:t>
      </w:r>
      <w:proofErr w:type="spellEnd"/>
      <w:r w:rsidRPr="00492CA6">
        <w:rPr>
          <w:rFonts w:asciiTheme="minorHAnsi" w:hAnsiTheme="minorHAnsi" w:cstheme="minorHAnsi"/>
          <w:sz w:val="22"/>
          <w:szCs w:val="22"/>
        </w:rPr>
        <w:t xml:space="preserve">, </w:t>
      </w:r>
      <w:proofErr w:type="spellStart"/>
      <w:r w:rsidRPr="00492CA6">
        <w:rPr>
          <w:rFonts w:asciiTheme="minorHAnsi" w:hAnsiTheme="minorHAnsi" w:cstheme="minorHAnsi"/>
          <w:sz w:val="22"/>
          <w:szCs w:val="22"/>
        </w:rPr>
        <w:t>Glazman</w:t>
      </w:r>
      <w:proofErr w:type="spellEnd"/>
      <w:r w:rsidRPr="00492CA6">
        <w:rPr>
          <w:rFonts w:asciiTheme="minorHAnsi" w:hAnsiTheme="minorHAnsi" w:cstheme="minorHAnsi"/>
          <w:sz w:val="22"/>
          <w:szCs w:val="22"/>
        </w:rPr>
        <w:t xml:space="preserve">, </w:t>
      </w:r>
      <w:proofErr w:type="spellStart"/>
      <w:r w:rsidRPr="00492CA6">
        <w:rPr>
          <w:rFonts w:asciiTheme="minorHAnsi" w:hAnsiTheme="minorHAnsi" w:cstheme="minorHAnsi"/>
          <w:sz w:val="22"/>
          <w:szCs w:val="22"/>
        </w:rPr>
        <w:t>Poznansky</w:t>
      </w:r>
      <w:proofErr w:type="spellEnd"/>
      <w:r w:rsidRPr="00492CA6">
        <w:rPr>
          <w:rFonts w:asciiTheme="minorHAnsi" w:hAnsiTheme="minorHAnsi" w:cstheme="minorHAnsi"/>
          <w:sz w:val="22"/>
          <w:szCs w:val="22"/>
        </w:rPr>
        <w:t xml:space="preserve">, </w:t>
      </w:r>
      <w:proofErr w:type="spellStart"/>
      <w:r w:rsidRPr="00492CA6">
        <w:rPr>
          <w:rFonts w:asciiTheme="minorHAnsi" w:hAnsiTheme="minorHAnsi" w:cstheme="minorHAnsi"/>
          <w:sz w:val="22"/>
          <w:szCs w:val="22"/>
        </w:rPr>
        <w:t>Netchaiev</w:t>
      </w:r>
      <w:proofErr w:type="spellEnd"/>
      <w:r w:rsidRPr="00492CA6">
        <w:rPr>
          <w:rFonts w:asciiTheme="minorHAnsi" w:hAnsiTheme="minorHAnsi" w:cstheme="minorHAnsi"/>
          <w:sz w:val="22"/>
          <w:szCs w:val="22"/>
        </w:rPr>
        <w:t>.</w:t>
      </w:r>
    </w:p>
    <w:p w14:paraId="68F70B73" w14:textId="77777777" w:rsidR="00492CA6" w:rsidRDefault="00492CA6" w:rsidP="00D20CB4">
      <w:pPr>
        <w:pStyle w:val="Textebrut"/>
        <w:jc w:val="both"/>
        <w:rPr>
          <w:rFonts w:asciiTheme="minorHAnsi" w:hAnsiTheme="minorHAnsi" w:cstheme="minorHAnsi"/>
          <w:sz w:val="22"/>
          <w:szCs w:val="22"/>
        </w:rPr>
      </w:pPr>
    </w:p>
    <w:p w14:paraId="536BDCA5" w14:textId="7F7FE813" w:rsidR="0034463C" w:rsidRPr="00492CA6" w:rsidRDefault="0034463C" w:rsidP="00D20CB4">
      <w:pPr>
        <w:pStyle w:val="Textebrut"/>
        <w:jc w:val="both"/>
        <w:rPr>
          <w:rFonts w:asciiTheme="minorHAnsi" w:hAnsiTheme="minorHAnsi" w:cstheme="minorHAnsi"/>
          <w:b/>
          <w:bCs/>
          <w:i/>
          <w:iCs/>
          <w:color w:val="FF0000"/>
          <w:sz w:val="22"/>
          <w:szCs w:val="22"/>
        </w:rPr>
      </w:pPr>
      <w:r w:rsidRPr="00492CA6">
        <w:rPr>
          <w:rFonts w:asciiTheme="minorHAnsi" w:hAnsiTheme="minorHAnsi" w:cstheme="minorHAnsi"/>
          <w:b/>
          <w:bCs/>
          <w:i/>
          <w:iCs/>
          <w:color w:val="FF0000"/>
          <w:sz w:val="22"/>
          <w:szCs w:val="22"/>
        </w:rPr>
        <w:t>Des omissions surprenantes</w:t>
      </w:r>
    </w:p>
    <w:p w14:paraId="6FFBAF69" w14:textId="77777777" w:rsidR="00492CA6" w:rsidRDefault="00492CA6" w:rsidP="00D20CB4">
      <w:pPr>
        <w:pStyle w:val="Textebrut"/>
        <w:jc w:val="both"/>
        <w:rPr>
          <w:rFonts w:asciiTheme="minorHAnsi" w:hAnsiTheme="minorHAnsi" w:cstheme="minorHAnsi"/>
          <w:sz w:val="22"/>
          <w:szCs w:val="22"/>
        </w:rPr>
      </w:pPr>
    </w:p>
    <w:p w14:paraId="6BFC7969" w14:textId="687F2001"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La vie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et des siens est racontée souvent hors de tout contexte. Comment parler du suicide de Zina si on ne dit pas que Hitler arrivait au pouvoir et que Staline l’avait déchue de sa nationalité soviétique ?</w:t>
      </w:r>
    </w:p>
    <w:p w14:paraId="044DB196" w14:textId="77777777" w:rsidR="00492CA6" w:rsidRDefault="00492CA6" w:rsidP="00D20CB4">
      <w:pPr>
        <w:pStyle w:val="Textebrut"/>
        <w:jc w:val="both"/>
        <w:rPr>
          <w:rFonts w:asciiTheme="minorHAnsi" w:hAnsiTheme="minorHAnsi" w:cstheme="minorHAnsi"/>
          <w:sz w:val="22"/>
          <w:szCs w:val="22"/>
        </w:rPr>
      </w:pPr>
    </w:p>
    <w:p w14:paraId="4FCA9852" w14:textId="25854250"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Et puis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 xml:space="preserve"> dans les Balkans sans </w:t>
      </w:r>
      <w:proofErr w:type="spellStart"/>
      <w:r w:rsidRPr="00492CA6">
        <w:rPr>
          <w:rFonts w:asciiTheme="minorHAnsi" w:hAnsiTheme="minorHAnsi" w:cstheme="minorHAnsi"/>
          <w:sz w:val="22"/>
          <w:szCs w:val="22"/>
        </w:rPr>
        <w:t>Rakovsky</w:t>
      </w:r>
      <w:proofErr w:type="spellEnd"/>
      <w:r w:rsidRPr="00492CA6">
        <w:rPr>
          <w:rFonts w:asciiTheme="minorHAnsi" w:hAnsiTheme="minorHAnsi" w:cstheme="minorHAnsi"/>
          <w:sz w:val="22"/>
          <w:szCs w:val="22"/>
        </w:rPr>
        <w:t xml:space="preserve">, aux Etats-Unis sans Louis </w:t>
      </w:r>
      <w:proofErr w:type="spellStart"/>
      <w:r w:rsidRPr="00492CA6">
        <w:rPr>
          <w:rFonts w:asciiTheme="minorHAnsi" w:hAnsiTheme="minorHAnsi" w:cstheme="minorHAnsi"/>
          <w:sz w:val="22"/>
          <w:szCs w:val="22"/>
        </w:rPr>
        <w:t>Fraina</w:t>
      </w:r>
      <w:proofErr w:type="spellEnd"/>
      <w:r w:rsidRPr="00492CA6">
        <w:rPr>
          <w:rFonts w:asciiTheme="minorHAnsi" w:hAnsiTheme="minorHAnsi" w:cstheme="minorHAnsi"/>
          <w:sz w:val="22"/>
          <w:szCs w:val="22"/>
        </w:rPr>
        <w:t xml:space="preserve">, et jamais près de lui ses amis de guerre, </w:t>
      </w:r>
      <w:proofErr w:type="spellStart"/>
      <w:r w:rsidRPr="00492CA6">
        <w:rPr>
          <w:rFonts w:asciiTheme="minorHAnsi" w:hAnsiTheme="minorHAnsi" w:cstheme="minorHAnsi"/>
          <w:sz w:val="22"/>
          <w:szCs w:val="22"/>
        </w:rPr>
        <w:t>Kasparova</w:t>
      </w:r>
      <w:proofErr w:type="spellEnd"/>
      <w:r w:rsidRPr="00492CA6">
        <w:rPr>
          <w:rFonts w:asciiTheme="minorHAnsi" w:hAnsiTheme="minorHAnsi" w:cstheme="minorHAnsi"/>
          <w:sz w:val="22"/>
          <w:szCs w:val="22"/>
        </w:rPr>
        <w:t xml:space="preserve">, Karl </w:t>
      </w:r>
      <w:proofErr w:type="spellStart"/>
      <w:r w:rsidRPr="00492CA6">
        <w:rPr>
          <w:rFonts w:asciiTheme="minorHAnsi" w:hAnsiTheme="minorHAnsi" w:cstheme="minorHAnsi"/>
          <w:sz w:val="22"/>
          <w:szCs w:val="22"/>
        </w:rPr>
        <w:t>Grunstein</w:t>
      </w:r>
      <w:proofErr w:type="spellEnd"/>
      <w:r w:rsidRPr="00492CA6">
        <w:rPr>
          <w:rFonts w:asciiTheme="minorHAnsi" w:hAnsiTheme="minorHAnsi" w:cstheme="minorHAnsi"/>
          <w:sz w:val="22"/>
          <w:szCs w:val="22"/>
        </w:rPr>
        <w:t xml:space="preserve">, les </w:t>
      </w:r>
      <w:r w:rsidRPr="00492CA6">
        <w:rPr>
          <w:rFonts w:asciiTheme="minorHAnsi" w:hAnsiTheme="minorHAnsi" w:cstheme="minorHAnsi"/>
          <w:i/>
          <w:iCs/>
          <w:sz w:val="22"/>
          <w:szCs w:val="22"/>
        </w:rPr>
        <w:t>« jeunes »</w:t>
      </w:r>
      <w:r w:rsidRPr="00492CA6">
        <w:rPr>
          <w:rFonts w:asciiTheme="minorHAnsi" w:hAnsiTheme="minorHAnsi" w:cstheme="minorHAnsi"/>
          <w:sz w:val="22"/>
          <w:szCs w:val="22"/>
        </w:rPr>
        <w:t xml:space="preserve"> etc.</w:t>
      </w:r>
    </w:p>
    <w:p w14:paraId="6584422B" w14:textId="77777777" w:rsidR="00492CA6" w:rsidRDefault="00492CA6" w:rsidP="00D20CB4">
      <w:pPr>
        <w:pStyle w:val="Textebrut"/>
        <w:jc w:val="both"/>
        <w:rPr>
          <w:rFonts w:asciiTheme="minorHAnsi" w:hAnsiTheme="minorHAnsi" w:cstheme="minorHAnsi"/>
          <w:sz w:val="22"/>
          <w:szCs w:val="22"/>
        </w:rPr>
      </w:pPr>
    </w:p>
    <w:p w14:paraId="2A426046" w14:textId="4DC3A455" w:rsidR="0034463C" w:rsidRPr="00492CA6" w:rsidRDefault="0034463C" w:rsidP="00D20CB4">
      <w:pPr>
        <w:pStyle w:val="Textebrut"/>
        <w:jc w:val="both"/>
        <w:rPr>
          <w:rFonts w:asciiTheme="minorHAnsi" w:hAnsiTheme="minorHAnsi" w:cstheme="minorHAnsi"/>
          <w:sz w:val="22"/>
          <w:szCs w:val="22"/>
        </w:rPr>
      </w:pPr>
      <w:r w:rsidRPr="00492CA6">
        <w:rPr>
          <w:rFonts w:asciiTheme="minorHAnsi" w:hAnsiTheme="minorHAnsi" w:cstheme="minorHAnsi"/>
          <w:sz w:val="22"/>
          <w:szCs w:val="22"/>
        </w:rPr>
        <w:t xml:space="preserve">Bon, franchement, il n’apporte pas </w:t>
      </w:r>
      <w:r w:rsidR="00492CA6" w:rsidRPr="00492CA6">
        <w:rPr>
          <w:rFonts w:asciiTheme="minorHAnsi" w:hAnsiTheme="minorHAnsi" w:cstheme="minorHAnsi"/>
          <w:sz w:val="22"/>
          <w:szCs w:val="22"/>
        </w:rPr>
        <w:t>grand-chose</w:t>
      </w:r>
      <w:r w:rsidRPr="00492CA6">
        <w:rPr>
          <w:rFonts w:asciiTheme="minorHAnsi" w:hAnsiTheme="minorHAnsi" w:cstheme="minorHAnsi"/>
          <w:sz w:val="22"/>
          <w:szCs w:val="22"/>
        </w:rPr>
        <w:t xml:space="preserve">. Mais son objectif n’était pas de contribuer à l’histoire de </w:t>
      </w:r>
      <w:proofErr w:type="spellStart"/>
      <w:r w:rsidRPr="00492CA6">
        <w:rPr>
          <w:rFonts w:asciiTheme="minorHAnsi" w:hAnsiTheme="minorHAnsi" w:cstheme="minorHAnsi"/>
          <w:sz w:val="22"/>
          <w:szCs w:val="22"/>
        </w:rPr>
        <w:t>Trotsky</w:t>
      </w:r>
      <w:proofErr w:type="spellEnd"/>
      <w:r w:rsidRPr="00492CA6">
        <w:rPr>
          <w:rFonts w:asciiTheme="minorHAnsi" w:hAnsiTheme="minorHAnsi" w:cstheme="minorHAnsi"/>
          <w:sz w:val="22"/>
          <w:szCs w:val="22"/>
        </w:rPr>
        <w:t>.</w:t>
      </w:r>
    </w:p>
    <w:sectPr w:rsidR="0034463C" w:rsidRPr="00492CA6" w:rsidSect="0008277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3C"/>
    <w:rsid w:val="0034463C"/>
    <w:rsid w:val="00492CA6"/>
    <w:rsid w:val="007C7ABC"/>
    <w:rsid w:val="00D20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0082"/>
  <w15:chartTrackingRefBased/>
  <w15:docId w15:val="{F96D711E-2A05-4E85-A9C6-EFE8958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8277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827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2021-09-04T21:19:00Z</dcterms:created>
  <dcterms:modified xsi:type="dcterms:W3CDTF">2021-09-18T08:58:00Z</dcterms:modified>
</cp:coreProperties>
</file>