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35C2" w14:textId="78320C0C" w:rsidR="00E33672" w:rsidRPr="002A5008" w:rsidRDefault="00E33672" w:rsidP="002A5008">
      <w:pPr>
        <w:pStyle w:val="Textebrut"/>
        <w:jc w:val="both"/>
        <w:rPr>
          <w:rFonts w:asciiTheme="minorHAnsi" w:hAnsiTheme="minorHAnsi" w:cstheme="minorHAnsi"/>
          <w:b/>
          <w:bCs/>
          <w:i/>
          <w:iCs/>
          <w:color w:val="FF0000"/>
          <w:sz w:val="28"/>
          <w:szCs w:val="28"/>
        </w:rPr>
      </w:pPr>
      <w:bookmarkStart w:id="0" w:name="_Hlk83319052"/>
      <w:r w:rsidRPr="002A5008">
        <w:rPr>
          <w:rFonts w:asciiTheme="minorHAnsi" w:hAnsiTheme="minorHAnsi" w:cstheme="minorHAnsi"/>
          <w:b/>
          <w:bCs/>
          <w:i/>
          <w:iCs/>
          <w:color w:val="FF0000"/>
          <w:sz w:val="28"/>
          <w:szCs w:val="28"/>
        </w:rPr>
        <w:t>Notes sur des éléments nouveaux de l’histoire de l’I</w:t>
      </w:r>
      <w:r w:rsidR="00727FA1">
        <w:rPr>
          <w:rFonts w:asciiTheme="minorHAnsi" w:hAnsiTheme="minorHAnsi" w:cstheme="minorHAnsi"/>
          <w:b/>
          <w:bCs/>
          <w:i/>
          <w:iCs/>
          <w:color w:val="FF0000"/>
          <w:sz w:val="28"/>
          <w:szCs w:val="28"/>
        </w:rPr>
        <w:t>nternationale Communiste</w:t>
      </w:r>
    </w:p>
    <w:bookmarkEnd w:id="0"/>
    <w:p w14:paraId="344D1D19" w14:textId="77777777" w:rsidR="002A5008" w:rsidRDefault="002A5008" w:rsidP="002A5008">
      <w:pPr>
        <w:pStyle w:val="Textebrut"/>
        <w:jc w:val="both"/>
        <w:rPr>
          <w:rFonts w:asciiTheme="minorHAnsi" w:hAnsiTheme="minorHAnsi" w:cstheme="minorHAnsi"/>
          <w:sz w:val="22"/>
          <w:szCs w:val="22"/>
        </w:rPr>
      </w:pPr>
    </w:p>
    <w:p w14:paraId="23F2F7C8" w14:textId="3B1874FF" w:rsidR="002A5008" w:rsidRPr="002A5008" w:rsidRDefault="002A5008" w:rsidP="002A5008">
      <w:pPr>
        <w:pStyle w:val="Textebrut"/>
        <w:jc w:val="both"/>
        <w:rPr>
          <w:rFonts w:asciiTheme="minorHAnsi" w:hAnsiTheme="minorHAnsi" w:cstheme="minorHAnsi"/>
          <w:i/>
          <w:iCs/>
          <w:color w:val="FF0000"/>
          <w:sz w:val="22"/>
          <w:szCs w:val="22"/>
        </w:rPr>
      </w:pPr>
      <w:r w:rsidRPr="002A5008">
        <w:rPr>
          <w:rFonts w:asciiTheme="minorHAnsi" w:hAnsiTheme="minorHAnsi" w:cstheme="minorHAnsi"/>
          <w:i/>
          <w:iCs/>
          <w:color w:val="FF0000"/>
          <w:sz w:val="22"/>
          <w:szCs w:val="22"/>
        </w:rPr>
        <w:t>Notes polémiques</w:t>
      </w:r>
    </w:p>
    <w:p w14:paraId="1ACD0DE9" w14:textId="77777777" w:rsidR="002A5008" w:rsidRDefault="002A5008" w:rsidP="002A5008">
      <w:pPr>
        <w:pStyle w:val="Textebrut"/>
        <w:jc w:val="both"/>
        <w:rPr>
          <w:rFonts w:asciiTheme="minorHAnsi" w:hAnsiTheme="minorHAnsi" w:cstheme="minorHAnsi"/>
          <w:sz w:val="22"/>
          <w:szCs w:val="22"/>
        </w:rPr>
      </w:pPr>
    </w:p>
    <w:p w14:paraId="2E2D8924" w14:textId="58636233" w:rsidR="002A5008" w:rsidRPr="002A5008" w:rsidRDefault="002A5008" w:rsidP="002A5008">
      <w:pPr>
        <w:pStyle w:val="Textebrut"/>
        <w:jc w:val="both"/>
        <w:rPr>
          <w:rFonts w:asciiTheme="minorHAnsi" w:hAnsiTheme="minorHAnsi" w:cstheme="minorHAnsi"/>
          <w:i/>
          <w:iCs/>
          <w:color w:val="FF0000"/>
          <w:sz w:val="22"/>
          <w:szCs w:val="22"/>
        </w:rPr>
      </w:pPr>
      <w:r w:rsidRPr="002A5008">
        <w:rPr>
          <w:rFonts w:asciiTheme="minorHAnsi" w:hAnsiTheme="minorHAnsi" w:cstheme="minorHAnsi"/>
          <w:i/>
          <w:iCs/>
          <w:color w:val="FF0000"/>
          <w:sz w:val="22"/>
          <w:szCs w:val="22"/>
        </w:rPr>
        <w:t>CLT, Numéro 7</w:t>
      </w:r>
      <w:r w:rsidR="0090630E">
        <w:rPr>
          <w:rFonts w:asciiTheme="minorHAnsi" w:hAnsiTheme="minorHAnsi" w:cstheme="minorHAnsi"/>
          <w:i/>
          <w:iCs/>
          <w:color w:val="FF0000"/>
          <w:sz w:val="22"/>
          <w:szCs w:val="22"/>
        </w:rPr>
        <w:t>1</w:t>
      </w:r>
      <w:r w:rsidRPr="002A5008">
        <w:rPr>
          <w:rFonts w:asciiTheme="minorHAnsi" w:hAnsiTheme="minorHAnsi" w:cstheme="minorHAnsi"/>
          <w:i/>
          <w:iCs/>
          <w:color w:val="FF0000"/>
          <w:sz w:val="22"/>
          <w:szCs w:val="22"/>
        </w:rPr>
        <w:t xml:space="preserve">, </w:t>
      </w:r>
      <w:r w:rsidR="0090630E">
        <w:rPr>
          <w:rFonts w:asciiTheme="minorHAnsi" w:hAnsiTheme="minorHAnsi" w:cstheme="minorHAnsi"/>
          <w:i/>
          <w:iCs/>
          <w:color w:val="FF0000"/>
          <w:sz w:val="22"/>
          <w:szCs w:val="22"/>
        </w:rPr>
        <w:t xml:space="preserve">septembre </w:t>
      </w:r>
      <w:r w:rsidRPr="002A5008">
        <w:rPr>
          <w:rFonts w:asciiTheme="minorHAnsi" w:hAnsiTheme="minorHAnsi" w:cstheme="minorHAnsi"/>
          <w:i/>
          <w:iCs/>
          <w:color w:val="FF0000"/>
          <w:sz w:val="22"/>
          <w:szCs w:val="22"/>
        </w:rPr>
        <w:t>2000</w:t>
      </w:r>
    </w:p>
    <w:p w14:paraId="6683B1E2" w14:textId="77777777" w:rsidR="002A5008" w:rsidRDefault="002A5008" w:rsidP="002A5008">
      <w:pPr>
        <w:pStyle w:val="Textebrut"/>
        <w:jc w:val="both"/>
        <w:rPr>
          <w:rFonts w:asciiTheme="minorHAnsi" w:hAnsiTheme="minorHAnsi" w:cstheme="minorHAnsi"/>
          <w:b/>
          <w:bCs/>
          <w:i/>
          <w:iCs/>
          <w:color w:val="FF0000"/>
          <w:sz w:val="22"/>
          <w:szCs w:val="22"/>
        </w:rPr>
      </w:pPr>
    </w:p>
    <w:p w14:paraId="30591D82" w14:textId="5B3A4C08" w:rsidR="00E33672" w:rsidRPr="002A5008" w:rsidRDefault="00E33672" w:rsidP="002A5008">
      <w:pPr>
        <w:pStyle w:val="Textebrut"/>
        <w:jc w:val="both"/>
        <w:rPr>
          <w:rFonts w:asciiTheme="minorHAnsi" w:hAnsiTheme="minorHAnsi" w:cstheme="minorHAnsi"/>
          <w:b/>
          <w:bCs/>
          <w:i/>
          <w:iCs/>
          <w:color w:val="FF0000"/>
          <w:sz w:val="22"/>
          <w:szCs w:val="22"/>
        </w:rPr>
      </w:pPr>
      <w:proofErr w:type="spellStart"/>
      <w:r w:rsidRPr="002A5008">
        <w:rPr>
          <w:rFonts w:asciiTheme="minorHAnsi" w:hAnsiTheme="minorHAnsi" w:cstheme="minorHAnsi"/>
          <w:b/>
          <w:bCs/>
          <w:i/>
          <w:iCs/>
          <w:color w:val="FF0000"/>
          <w:sz w:val="22"/>
          <w:szCs w:val="22"/>
        </w:rPr>
        <w:t>Nadjati</w:t>
      </w:r>
      <w:proofErr w:type="spellEnd"/>
      <w:r w:rsidRPr="002A5008">
        <w:rPr>
          <w:rFonts w:asciiTheme="minorHAnsi" w:hAnsiTheme="minorHAnsi" w:cstheme="minorHAnsi"/>
          <w:b/>
          <w:bCs/>
          <w:i/>
          <w:iCs/>
          <w:color w:val="FF0000"/>
          <w:sz w:val="22"/>
          <w:szCs w:val="22"/>
        </w:rPr>
        <w:t xml:space="preserve"> </w:t>
      </w:r>
      <w:proofErr w:type="spellStart"/>
      <w:r w:rsidRPr="002A5008">
        <w:rPr>
          <w:rFonts w:asciiTheme="minorHAnsi" w:hAnsiTheme="minorHAnsi" w:cstheme="minorHAnsi"/>
          <w:b/>
          <w:bCs/>
          <w:i/>
          <w:iCs/>
          <w:color w:val="FF0000"/>
          <w:sz w:val="22"/>
          <w:szCs w:val="22"/>
        </w:rPr>
        <w:t>Sidqi</w:t>
      </w:r>
      <w:proofErr w:type="spellEnd"/>
    </w:p>
    <w:p w14:paraId="0965C4C8" w14:textId="77777777" w:rsidR="002A5008" w:rsidRDefault="002A5008" w:rsidP="002A5008">
      <w:pPr>
        <w:pStyle w:val="Textebrut"/>
        <w:jc w:val="both"/>
        <w:rPr>
          <w:rFonts w:asciiTheme="minorHAnsi" w:hAnsiTheme="minorHAnsi" w:cstheme="minorHAnsi"/>
          <w:sz w:val="22"/>
          <w:szCs w:val="22"/>
        </w:rPr>
      </w:pPr>
    </w:p>
    <w:p w14:paraId="65CDC962" w14:textId="4A11A43A" w:rsidR="00E33672" w:rsidRPr="002A5008" w:rsidRDefault="00E33672" w:rsidP="002A5008">
      <w:pPr>
        <w:pStyle w:val="Textebrut"/>
        <w:jc w:val="both"/>
        <w:rPr>
          <w:rFonts w:asciiTheme="minorHAnsi" w:hAnsiTheme="minorHAnsi" w:cstheme="minorHAnsi"/>
          <w:sz w:val="22"/>
          <w:szCs w:val="22"/>
        </w:rPr>
      </w:pPr>
      <w:bookmarkStart w:id="1" w:name="_Hlk83319086"/>
      <w:r w:rsidRPr="002A5008">
        <w:rPr>
          <w:rFonts w:asciiTheme="minorHAnsi" w:hAnsiTheme="minorHAnsi" w:cstheme="minorHAnsi"/>
          <w:sz w:val="22"/>
          <w:szCs w:val="22"/>
        </w:rPr>
        <w:t xml:space="preserve">Les travaux du colloque de Lausanne sur les Brigades internationales ont fait apparaître le personnage du Palestinien </w:t>
      </w:r>
      <w:proofErr w:type="spellStart"/>
      <w:r w:rsidRPr="002A5008">
        <w:rPr>
          <w:rFonts w:asciiTheme="minorHAnsi" w:hAnsiTheme="minorHAnsi" w:cstheme="minorHAnsi"/>
          <w:sz w:val="22"/>
          <w:szCs w:val="22"/>
        </w:rPr>
        <w:t>Nadjati</w:t>
      </w:r>
      <w:proofErr w:type="spellEnd"/>
      <w:r w:rsidRPr="002A5008">
        <w:rPr>
          <w:rFonts w:asciiTheme="minorHAnsi" w:hAnsiTheme="minorHAnsi" w:cstheme="minorHAnsi"/>
          <w:sz w:val="22"/>
          <w:szCs w:val="22"/>
        </w:rPr>
        <w:t xml:space="preserve"> </w:t>
      </w:r>
      <w:proofErr w:type="spellStart"/>
      <w:r w:rsidRPr="002A5008">
        <w:rPr>
          <w:rFonts w:asciiTheme="minorHAnsi" w:hAnsiTheme="minorHAnsi" w:cstheme="minorHAnsi"/>
          <w:sz w:val="22"/>
          <w:szCs w:val="22"/>
        </w:rPr>
        <w:t>Sidqi</w:t>
      </w:r>
      <w:bookmarkEnd w:id="1"/>
      <w:proofErr w:type="spellEnd"/>
      <w:r w:rsidRPr="002A5008">
        <w:rPr>
          <w:rFonts w:asciiTheme="minorHAnsi" w:hAnsiTheme="minorHAnsi" w:cstheme="minorHAnsi"/>
          <w:sz w:val="22"/>
          <w:szCs w:val="22"/>
        </w:rPr>
        <w:t xml:space="preserve">. Il était cité longuement dans la communication d’A. </w:t>
      </w:r>
      <w:proofErr w:type="spellStart"/>
      <w:r w:rsidRPr="002A5008">
        <w:rPr>
          <w:rFonts w:asciiTheme="minorHAnsi" w:hAnsiTheme="minorHAnsi" w:cstheme="minorHAnsi"/>
          <w:sz w:val="22"/>
          <w:szCs w:val="22"/>
        </w:rPr>
        <w:t>Benjelloul</w:t>
      </w:r>
      <w:proofErr w:type="spellEnd"/>
      <w:r w:rsidRPr="002A5008">
        <w:rPr>
          <w:rFonts w:asciiTheme="minorHAnsi" w:hAnsiTheme="minorHAnsi" w:cstheme="minorHAnsi"/>
          <w:sz w:val="22"/>
          <w:szCs w:val="22"/>
        </w:rPr>
        <w:t xml:space="preserve"> et Libé</w:t>
      </w:r>
      <w:r w:rsidR="002A5008">
        <w:rPr>
          <w:rFonts w:asciiTheme="minorHAnsi" w:hAnsiTheme="minorHAnsi" w:cstheme="minorHAnsi"/>
          <w:sz w:val="22"/>
          <w:szCs w:val="22"/>
        </w:rPr>
        <w:t>ration</w:t>
      </w:r>
      <w:r w:rsidRPr="002A5008">
        <w:rPr>
          <w:rFonts w:asciiTheme="minorHAnsi" w:hAnsiTheme="minorHAnsi" w:cstheme="minorHAnsi"/>
          <w:sz w:val="22"/>
          <w:szCs w:val="22"/>
        </w:rPr>
        <w:t xml:space="preserve"> a publié peu après le colloque une interview d’A. </w:t>
      </w:r>
      <w:proofErr w:type="spellStart"/>
      <w:r w:rsidRPr="002A5008">
        <w:rPr>
          <w:rFonts w:asciiTheme="minorHAnsi" w:hAnsiTheme="minorHAnsi" w:cstheme="minorHAnsi"/>
          <w:sz w:val="22"/>
          <w:szCs w:val="22"/>
        </w:rPr>
        <w:t>Bensalem</w:t>
      </w:r>
      <w:proofErr w:type="spellEnd"/>
      <w:r w:rsidRPr="002A5008">
        <w:rPr>
          <w:rFonts w:asciiTheme="minorHAnsi" w:hAnsiTheme="minorHAnsi" w:cstheme="minorHAnsi"/>
          <w:sz w:val="22"/>
          <w:szCs w:val="22"/>
        </w:rPr>
        <w:t xml:space="preserve"> où il est question de lui.</w:t>
      </w:r>
    </w:p>
    <w:p w14:paraId="30F924F6" w14:textId="77777777" w:rsidR="002A5008" w:rsidRDefault="002A5008" w:rsidP="002A5008">
      <w:pPr>
        <w:pStyle w:val="Textebrut"/>
        <w:jc w:val="both"/>
        <w:rPr>
          <w:rFonts w:asciiTheme="minorHAnsi" w:hAnsiTheme="minorHAnsi" w:cstheme="minorHAnsi"/>
          <w:sz w:val="22"/>
          <w:szCs w:val="22"/>
        </w:rPr>
      </w:pPr>
    </w:p>
    <w:p w14:paraId="22B3A78B" w14:textId="21D62FEC"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Outre le grand intérêt qu’il présente pour l’histoire du PC palestinien, cet ancien employé des Postes, d’abord syndicaliste, puis diplômé de l’Ecole Lénine de Moscou est presque symbolique à lui tout seul du rôle joué en Espagne par le stalinisme.</w:t>
      </w:r>
    </w:p>
    <w:p w14:paraId="1A37FC2E" w14:textId="77777777" w:rsidR="002A5008" w:rsidRDefault="002A5008" w:rsidP="002A5008">
      <w:pPr>
        <w:pStyle w:val="Textebrut"/>
        <w:jc w:val="both"/>
        <w:rPr>
          <w:rFonts w:asciiTheme="minorHAnsi" w:hAnsiTheme="minorHAnsi" w:cstheme="minorHAnsi"/>
          <w:sz w:val="22"/>
          <w:szCs w:val="22"/>
        </w:rPr>
      </w:pPr>
    </w:p>
    <w:p w14:paraId="612F4B66" w14:textId="610BBBFE"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Il travaillait en 1936 au secrétariat de </w:t>
      </w:r>
      <w:proofErr w:type="spellStart"/>
      <w:r w:rsidRPr="002A5008">
        <w:rPr>
          <w:rFonts w:asciiTheme="minorHAnsi" w:hAnsiTheme="minorHAnsi" w:cstheme="minorHAnsi"/>
          <w:sz w:val="22"/>
          <w:szCs w:val="22"/>
        </w:rPr>
        <w:t>Manouilsky</w:t>
      </w:r>
      <w:proofErr w:type="spellEnd"/>
      <w:r w:rsidRPr="002A5008">
        <w:rPr>
          <w:rFonts w:asciiTheme="minorHAnsi" w:hAnsiTheme="minorHAnsi" w:cstheme="minorHAnsi"/>
          <w:sz w:val="22"/>
          <w:szCs w:val="22"/>
        </w:rPr>
        <w:t xml:space="preserve"> quand ce dernier décida de l’envoyer en Espagne afin d’y organiser la fraternisation avec les mercenaires marocains de Franco, les </w:t>
      </w:r>
      <w:r w:rsidRPr="002A5008">
        <w:rPr>
          <w:rFonts w:asciiTheme="minorHAnsi" w:hAnsiTheme="minorHAnsi" w:cstheme="minorHAnsi"/>
          <w:i/>
          <w:iCs/>
          <w:sz w:val="22"/>
          <w:szCs w:val="22"/>
        </w:rPr>
        <w:t>« Maures »</w:t>
      </w:r>
      <w:r w:rsidRPr="002A5008">
        <w:rPr>
          <w:rFonts w:asciiTheme="minorHAnsi" w:hAnsiTheme="minorHAnsi" w:cstheme="minorHAnsi"/>
          <w:sz w:val="22"/>
          <w:szCs w:val="22"/>
        </w:rPr>
        <w:t xml:space="preserve"> qui étaient sa troupe de choc. Il organisa lui-même à Madrid un groupe des </w:t>
      </w:r>
      <w:r w:rsidRPr="002A5008">
        <w:rPr>
          <w:rFonts w:asciiTheme="minorHAnsi" w:hAnsiTheme="minorHAnsi" w:cstheme="minorHAnsi"/>
          <w:i/>
          <w:iCs/>
          <w:sz w:val="22"/>
          <w:szCs w:val="22"/>
        </w:rPr>
        <w:t>« Marocains Amis de l’Espagne »</w:t>
      </w:r>
      <w:r w:rsidRPr="002A5008">
        <w:rPr>
          <w:rFonts w:asciiTheme="minorHAnsi" w:hAnsiTheme="minorHAnsi" w:cstheme="minorHAnsi"/>
          <w:sz w:val="22"/>
          <w:szCs w:val="22"/>
        </w:rPr>
        <w:t xml:space="preserve"> puis un bataillon marocain rattaché au 5e Régiment et dont l’organisation précéda celle des BI.</w:t>
      </w:r>
    </w:p>
    <w:p w14:paraId="4D550279" w14:textId="77777777" w:rsidR="002A5008" w:rsidRDefault="002A5008" w:rsidP="002A5008">
      <w:pPr>
        <w:pStyle w:val="Textebrut"/>
        <w:jc w:val="both"/>
        <w:rPr>
          <w:rFonts w:asciiTheme="minorHAnsi" w:hAnsiTheme="minorHAnsi" w:cstheme="minorHAnsi"/>
          <w:sz w:val="22"/>
          <w:szCs w:val="22"/>
        </w:rPr>
      </w:pPr>
    </w:p>
    <w:p w14:paraId="4EF73FBC" w14:textId="70D242AE"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Il se heurta tout de suite au PC Espagnol qui désapprouvait ses initiatives en direction des Marocains. Le PC faisait systématiquement fusiller les prisonniers </w:t>
      </w:r>
      <w:r w:rsidRPr="002A5008">
        <w:rPr>
          <w:rFonts w:asciiTheme="minorHAnsi" w:hAnsiTheme="minorHAnsi" w:cstheme="minorHAnsi"/>
          <w:i/>
          <w:iCs/>
          <w:sz w:val="22"/>
          <w:szCs w:val="22"/>
        </w:rPr>
        <w:t>« Maures »</w:t>
      </w:r>
      <w:r w:rsidRPr="002A5008">
        <w:rPr>
          <w:rFonts w:asciiTheme="minorHAnsi" w:hAnsiTheme="minorHAnsi" w:cstheme="minorHAnsi"/>
          <w:sz w:val="22"/>
          <w:szCs w:val="22"/>
        </w:rPr>
        <w:t xml:space="preserve"> et organisa autour de lui un </w:t>
      </w:r>
      <w:r w:rsidRPr="002A5008">
        <w:rPr>
          <w:rFonts w:asciiTheme="minorHAnsi" w:hAnsiTheme="minorHAnsi" w:cstheme="minorHAnsi"/>
          <w:i/>
          <w:iCs/>
          <w:sz w:val="22"/>
          <w:szCs w:val="22"/>
        </w:rPr>
        <w:t>« cercle de sécurité ».</w:t>
      </w:r>
      <w:r w:rsidRPr="002A5008">
        <w:rPr>
          <w:rFonts w:asciiTheme="minorHAnsi" w:hAnsiTheme="minorHAnsi" w:cstheme="minorHAnsi"/>
          <w:sz w:val="22"/>
          <w:szCs w:val="22"/>
        </w:rPr>
        <w:t xml:space="preserve"> Il fut prié de quitter le QG, le jour de l’attaque des Marocains contre la Cité Universitaire car on connaissait, disaient ses accusateurs, ses </w:t>
      </w:r>
      <w:r w:rsidRPr="002A5008">
        <w:rPr>
          <w:rFonts w:asciiTheme="minorHAnsi" w:hAnsiTheme="minorHAnsi" w:cstheme="minorHAnsi"/>
          <w:i/>
          <w:iCs/>
          <w:sz w:val="22"/>
          <w:szCs w:val="22"/>
        </w:rPr>
        <w:t>« liens »</w:t>
      </w:r>
      <w:r w:rsidRPr="002A5008">
        <w:rPr>
          <w:rFonts w:asciiTheme="minorHAnsi" w:hAnsiTheme="minorHAnsi" w:cstheme="minorHAnsi"/>
          <w:sz w:val="22"/>
          <w:szCs w:val="22"/>
        </w:rPr>
        <w:t xml:space="preserve"> avec les Marocains.</w:t>
      </w:r>
    </w:p>
    <w:p w14:paraId="0873D2F0" w14:textId="77777777" w:rsidR="002A5008" w:rsidRDefault="002A5008" w:rsidP="002A5008">
      <w:pPr>
        <w:pStyle w:val="Textebrut"/>
        <w:jc w:val="both"/>
        <w:rPr>
          <w:rFonts w:asciiTheme="minorHAnsi" w:hAnsiTheme="minorHAnsi" w:cstheme="minorHAnsi"/>
          <w:sz w:val="22"/>
          <w:szCs w:val="22"/>
        </w:rPr>
      </w:pPr>
    </w:p>
    <w:p w14:paraId="7E54E4A3" w14:textId="514CC023"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Après avoir échoué dans des tentatives plus directes de fraternisation par </w:t>
      </w:r>
      <w:proofErr w:type="spellStart"/>
      <w:r w:rsidRPr="002A5008">
        <w:rPr>
          <w:rFonts w:asciiTheme="minorHAnsi" w:hAnsiTheme="minorHAnsi" w:cstheme="minorHAnsi"/>
          <w:sz w:val="22"/>
          <w:szCs w:val="22"/>
        </w:rPr>
        <w:t>hauts-parleurs</w:t>
      </w:r>
      <w:proofErr w:type="spellEnd"/>
      <w:r w:rsidRPr="002A5008">
        <w:rPr>
          <w:rFonts w:asciiTheme="minorHAnsi" w:hAnsiTheme="minorHAnsi" w:cstheme="minorHAnsi"/>
          <w:sz w:val="22"/>
          <w:szCs w:val="22"/>
        </w:rPr>
        <w:t>, pour lesquelles il eut, semble-t-il, un certain appui d’un responsable du PCF, il finit par renoncer totalement et partit pour la France afin de financer un nouveau projet : une radio en territoire algérien faisant appel au peuple et aux combattants marocains présents ou à venir.</w:t>
      </w:r>
    </w:p>
    <w:p w14:paraId="08FB6492" w14:textId="77777777" w:rsidR="002A5008" w:rsidRDefault="002A5008" w:rsidP="002A5008">
      <w:pPr>
        <w:pStyle w:val="Textebrut"/>
        <w:jc w:val="both"/>
        <w:rPr>
          <w:rFonts w:asciiTheme="minorHAnsi" w:hAnsiTheme="minorHAnsi" w:cstheme="minorHAnsi"/>
          <w:sz w:val="22"/>
          <w:szCs w:val="22"/>
        </w:rPr>
      </w:pPr>
    </w:p>
    <w:p w14:paraId="19D43D26" w14:textId="5E6FFAF5"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Les autorités françaises d’Algérie (aux ordres du gouvernement de Front populaire) empêchèrent cette initiative et il repartit donc à Moscou sans avoir rempli une mission qui l’avait enthousiasmé. Il rejoignit alors la masse innombrable des déçus et quitta le PC.</w:t>
      </w:r>
    </w:p>
    <w:p w14:paraId="5AAA23F4" w14:textId="77777777" w:rsidR="002A5008" w:rsidRDefault="002A5008" w:rsidP="002A5008">
      <w:pPr>
        <w:pStyle w:val="Textebrut"/>
        <w:jc w:val="both"/>
        <w:rPr>
          <w:rFonts w:asciiTheme="minorHAnsi" w:hAnsiTheme="minorHAnsi" w:cstheme="minorHAnsi"/>
          <w:sz w:val="22"/>
          <w:szCs w:val="22"/>
        </w:rPr>
      </w:pPr>
    </w:p>
    <w:p w14:paraId="7E3A9F10" w14:textId="2F4DE72B" w:rsidR="00E33672" w:rsidRPr="002A5008" w:rsidRDefault="00E33672" w:rsidP="002A5008">
      <w:pPr>
        <w:pStyle w:val="Textebrut"/>
        <w:jc w:val="both"/>
        <w:rPr>
          <w:rFonts w:asciiTheme="minorHAnsi" w:hAnsiTheme="minorHAnsi" w:cstheme="minorHAnsi"/>
          <w:b/>
          <w:bCs/>
          <w:i/>
          <w:iCs/>
          <w:color w:val="FF0000"/>
          <w:sz w:val="22"/>
          <w:szCs w:val="22"/>
        </w:rPr>
      </w:pPr>
      <w:bookmarkStart w:id="2" w:name="_Hlk83319109"/>
      <w:r w:rsidRPr="002A5008">
        <w:rPr>
          <w:rFonts w:asciiTheme="minorHAnsi" w:hAnsiTheme="minorHAnsi" w:cstheme="minorHAnsi"/>
          <w:b/>
          <w:bCs/>
          <w:i/>
          <w:iCs/>
          <w:color w:val="FF0000"/>
          <w:sz w:val="22"/>
          <w:szCs w:val="22"/>
        </w:rPr>
        <w:t>Fort-</w:t>
      </w:r>
      <w:proofErr w:type="spellStart"/>
      <w:r w:rsidRPr="002A5008">
        <w:rPr>
          <w:rFonts w:asciiTheme="minorHAnsi" w:hAnsiTheme="minorHAnsi" w:cstheme="minorHAnsi"/>
          <w:b/>
          <w:bCs/>
          <w:i/>
          <w:iCs/>
          <w:color w:val="FF0000"/>
          <w:sz w:val="22"/>
          <w:szCs w:val="22"/>
        </w:rPr>
        <w:t>Whiteman</w:t>
      </w:r>
      <w:proofErr w:type="spellEnd"/>
      <w:r w:rsidRPr="002A5008">
        <w:rPr>
          <w:rFonts w:asciiTheme="minorHAnsi" w:hAnsiTheme="minorHAnsi" w:cstheme="minorHAnsi"/>
          <w:b/>
          <w:bCs/>
          <w:i/>
          <w:iCs/>
          <w:color w:val="FF0000"/>
          <w:sz w:val="22"/>
          <w:szCs w:val="22"/>
        </w:rPr>
        <w:t xml:space="preserve">, </w:t>
      </w:r>
      <w:proofErr w:type="spellStart"/>
      <w:r w:rsidRPr="002A5008">
        <w:rPr>
          <w:rFonts w:asciiTheme="minorHAnsi" w:hAnsiTheme="minorHAnsi" w:cstheme="minorHAnsi"/>
          <w:b/>
          <w:bCs/>
          <w:i/>
          <w:iCs/>
          <w:color w:val="FF0000"/>
          <w:sz w:val="22"/>
          <w:szCs w:val="22"/>
        </w:rPr>
        <w:t>Lovett</w:t>
      </w:r>
      <w:proofErr w:type="spellEnd"/>
      <w:r w:rsidRPr="002A5008">
        <w:rPr>
          <w:rFonts w:asciiTheme="minorHAnsi" w:hAnsiTheme="minorHAnsi" w:cstheme="minorHAnsi"/>
          <w:b/>
          <w:bCs/>
          <w:i/>
          <w:iCs/>
          <w:color w:val="FF0000"/>
          <w:sz w:val="22"/>
          <w:szCs w:val="22"/>
        </w:rPr>
        <w:t xml:space="preserve"> (1894-1939)</w:t>
      </w:r>
    </w:p>
    <w:bookmarkEnd w:id="2"/>
    <w:p w14:paraId="39C84287" w14:textId="77777777" w:rsidR="002A5008" w:rsidRDefault="002A5008" w:rsidP="002A5008">
      <w:pPr>
        <w:pStyle w:val="Textebrut"/>
        <w:jc w:val="both"/>
        <w:rPr>
          <w:rFonts w:asciiTheme="minorHAnsi" w:hAnsiTheme="minorHAnsi" w:cstheme="minorHAnsi"/>
          <w:sz w:val="22"/>
          <w:szCs w:val="22"/>
        </w:rPr>
      </w:pPr>
    </w:p>
    <w:p w14:paraId="29F514DC" w14:textId="4C321E7B" w:rsidR="00E33672" w:rsidRPr="002A5008" w:rsidRDefault="00E33672" w:rsidP="002A5008">
      <w:pPr>
        <w:pStyle w:val="Textebrut"/>
        <w:jc w:val="both"/>
        <w:rPr>
          <w:rFonts w:asciiTheme="minorHAnsi" w:hAnsiTheme="minorHAnsi" w:cstheme="minorHAnsi"/>
          <w:sz w:val="22"/>
          <w:szCs w:val="22"/>
        </w:rPr>
      </w:pPr>
      <w:bookmarkStart w:id="3" w:name="_Hlk83319127"/>
      <w:r w:rsidRPr="002A5008">
        <w:rPr>
          <w:rFonts w:asciiTheme="minorHAnsi" w:hAnsiTheme="minorHAnsi" w:cstheme="minorHAnsi"/>
          <w:sz w:val="22"/>
          <w:szCs w:val="22"/>
        </w:rPr>
        <w:t>Ce Noir Américain fut l’un des premiers à rejoindre le CPUS et être choisi, en tant que militant Noir pour être envoyé en 1924 à Moscou afin d’y suivre l’enseignement de l’école Lénine et devenir l’un des dirigeants du CPUS.</w:t>
      </w:r>
    </w:p>
    <w:bookmarkEnd w:id="3"/>
    <w:p w14:paraId="55C472E4" w14:textId="77777777" w:rsidR="002A5008" w:rsidRDefault="002A5008" w:rsidP="002A5008">
      <w:pPr>
        <w:pStyle w:val="Textebrut"/>
        <w:jc w:val="both"/>
        <w:rPr>
          <w:rFonts w:asciiTheme="minorHAnsi" w:hAnsiTheme="minorHAnsi" w:cstheme="minorHAnsi"/>
          <w:sz w:val="22"/>
          <w:szCs w:val="22"/>
        </w:rPr>
      </w:pPr>
    </w:p>
    <w:p w14:paraId="3A2E1310" w14:textId="52AD19D2"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A son retour, il fut employé comme permanent pour l’organisation nationale de </w:t>
      </w:r>
      <w:r w:rsidRPr="002A5008">
        <w:rPr>
          <w:rFonts w:asciiTheme="minorHAnsi" w:hAnsiTheme="minorHAnsi" w:cstheme="minorHAnsi"/>
          <w:i/>
          <w:iCs/>
          <w:sz w:val="22"/>
          <w:szCs w:val="22"/>
        </w:rPr>
        <w:t xml:space="preserve">l’American Negro Labor </w:t>
      </w:r>
      <w:proofErr w:type="spellStart"/>
      <w:r w:rsidRPr="002A5008">
        <w:rPr>
          <w:rFonts w:asciiTheme="minorHAnsi" w:hAnsiTheme="minorHAnsi" w:cstheme="minorHAnsi"/>
          <w:i/>
          <w:iCs/>
          <w:sz w:val="22"/>
          <w:szCs w:val="22"/>
        </w:rPr>
        <w:t>Congress</w:t>
      </w:r>
      <w:proofErr w:type="spellEnd"/>
      <w:r w:rsidRPr="002A5008">
        <w:rPr>
          <w:rFonts w:asciiTheme="minorHAnsi" w:hAnsiTheme="minorHAnsi" w:cstheme="minorHAnsi"/>
          <w:sz w:val="22"/>
          <w:szCs w:val="22"/>
        </w:rPr>
        <w:t xml:space="preserve">, qui devait, dans l’esprit des dirigeants du CPUS jouer le rôle d’organisation </w:t>
      </w:r>
      <w:r w:rsidRPr="002A5008">
        <w:rPr>
          <w:rFonts w:asciiTheme="minorHAnsi" w:hAnsiTheme="minorHAnsi" w:cstheme="minorHAnsi"/>
          <w:i/>
          <w:iCs/>
          <w:sz w:val="22"/>
          <w:szCs w:val="22"/>
        </w:rPr>
        <w:t>« de masse »</w:t>
      </w:r>
      <w:r w:rsidRPr="002A5008">
        <w:rPr>
          <w:rFonts w:asciiTheme="minorHAnsi" w:hAnsiTheme="minorHAnsi" w:cstheme="minorHAnsi"/>
          <w:sz w:val="22"/>
          <w:szCs w:val="22"/>
        </w:rPr>
        <w:t xml:space="preserve"> chez les Noirs américains.</w:t>
      </w:r>
    </w:p>
    <w:p w14:paraId="64FAD39E" w14:textId="77777777" w:rsidR="002A5008" w:rsidRDefault="002A5008" w:rsidP="002A5008">
      <w:pPr>
        <w:pStyle w:val="Textebrut"/>
        <w:jc w:val="both"/>
        <w:rPr>
          <w:rFonts w:asciiTheme="minorHAnsi" w:hAnsiTheme="minorHAnsi" w:cstheme="minorHAnsi"/>
          <w:sz w:val="22"/>
          <w:szCs w:val="22"/>
        </w:rPr>
      </w:pPr>
    </w:p>
    <w:p w14:paraId="149E302C" w14:textId="6C787A5B"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Quand, à partir de 1928, le CPUS se lança, sur les directives de Moscou, dans la politique folle des </w:t>
      </w:r>
      <w:r w:rsidRPr="002A5008">
        <w:rPr>
          <w:rFonts w:asciiTheme="minorHAnsi" w:hAnsiTheme="minorHAnsi" w:cstheme="minorHAnsi"/>
          <w:i/>
          <w:iCs/>
          <w:sz w:val="22"/>
          <w:szCs w:val="22"/>
        </w:rPr>
        <w:t>« Etats noirs »,</w:t>
      </w:r>
      <w:r w:rsidRPr="002A5008">
        <w:rPr>
          <w:rFonts w:asciiTheme="minorHAnsi" w:hAnsiTheme="minorHAnsi" w:cstheme="minorHAnsi"/>
          <w:sz w:val="22"/>
          <w:szCs w:val="22"/>
        </w:rPr>
        <w:t xml:space="preserve"> dite aux EU, celle de la </w:t>
      </w:r>
      <w:r w:rsidRPr="002A5008">
        <w:rPr>
          <w:rFonts w:asciiTheme="minorHAnsi" w:hAnsiTheme="minorHAnsi" w:cstheme="minorHAnsi"/>
          <w:i/>
          <w:iCs/>
          <w:sz w:val="22"/>
          <w:szCs w:val="22"/>
        </w:rPr>
        <w:t>« Ceinture Noire »,</w:t>
      </w:r>
      <w:r w:rsidRPr="002A5008">
        <w:rPr>
          <w:rFonts w:asciiTheme="minorHAnsi" w:hAnsiTheme="minorHAnsi" w:cstheme="minorHAnsi"/>
          <w:sz w:val="22"/>
          <w:szCs w:val="22"/>
        </w:rPr>
        <w:t xml:space="preserve"> il s’y opposa fermement et, à la demande de Moscou, y fut renvoyé. Il épousa une Russe mais se vit refuser dès 1933 la permission de revenir au pays.</w:t>
      </w:r>
    </w:p>
    <w:p w14:paraId="48749C50" w14:textId="77777777" w:rsidR="002A5008" w:rsidRDefault="002A5008" w:rsidP="002A5008">
      <w:pPr>
        <w:pStyle w:val="Textebrut"/>
        <w:jc w:val="both"/>
        <w:rPr>
          <w:rFonts w:asciiTheme="minorHAnsi" w:hAnsiTheme="minorHAnsi" w:cstheme="minorHAnsi"/>
          <w:sz w:val="22"/>
          <w:szCs w:val="22"/>
        </w:rPr>
      </w:pPr>
    </w:p>
    <w:p w14:paraId="13AAB5EB" w14:textId="02436321"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En 1936, il fut arrêté, puis déporté à Magadan où il fut condamné à cinq ans de travaux forcés en 1937, à titre du doublement. Il y f</w:t>
      </w:r>
      <w:r w:rsidR="002A5008">
        <w:rPr>
          <w:rFonts w:asciiTheme="minorHAnsi" w:hAnsiTheme="minorHAnsi" w:cstheme="minorHAnsi"/>
          <w:sz w:val="22"/>
          <w:szCs w:val="22"/>
        </w:rPr>
        <w:t>u</w:t>
      </w:r>
      <w:r w:rsidRPr="002A5008">
        <w:rPr>
          <w:rFonts w:asciiTheme="minorHAnsi" w:hAnsiTheme="minorHAnsi" w:cstheme="minorHAnsi"/>
          <w:sz w:val="22"/>
          <w:szCs w:val="22"/>
        </w:rPr>
        <w:t xml:space="preserve">t soumis dans une carrière, à un traitement très dur, les policiers l’ayant attribué comme </w:t>
      </w:r>
      <w:r w:rsidRPr="002A5008">
        <w:rPr>
          <w:rFonts w:asciiTheme="minorHAnsi" w:hAnsiTheme="minorHAnsi" w:cstheme="minorHAnsi"/>
          <w:i/>
          <w:iCs/>
          <w:sz w:val="22"/>
          <w:szCs w:val="22"/>
        </w:rPr>
        <w:t>« esclave noir »</w:t>
      </w:r>
      <w:r w:rsidRPr="002A5008">
        <w:rPr>
          <w:rFonts w:asciiTheme="minorHAnsi" w:hAnsiTheme="minorHAnsi" w:cstheme="minorHAnsi"/>
          <w:sz w:val="22"/>
          <w:szCs w:val="22"/>
        </w:rPr>
        <w:t xml:space="preserve"> à des prisonniers de droit commun et il mourut d’épuisement à 44 ans le 13 janvier 1939.</w:t>
      </w:r>
    </w:p>
    <w:p w14:paraId="70D1EC40" w14:textId="77777777" w:rsidR="002A5008" w:rsidRDefault="002A5008" w:rsidP="002A5008">
      <w:pPr>
        <w:pStyle w:val="Textebrut"/>
        <w:jc w:val="both"/>
        <w:rPr>
          <w:rFonts w:asciiTheme="minorHAnsi" w:hAnsiTheme="minorHAnsi" w:cstheme="minorHAnsi"/>
          <w:sz w:val="22"/>
          <w:szCs w:val="22"/>
        </w:rPr>
      </w:pPr>
    </w:p>
    <w:p w14:paraId="1DF73E9E" w14:textId="6E3E8DC7"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Son sort n’a été connu que très récemment et il n’y a pas eu beaucoup de bruit autour de son destin.</w:t>
      </w:r>
    </w:p>
    <w:p w14:paraId="6EC0326C" w14:textId="77777777" w:rsidR="002A5008" w:rsidRDefault="002A5008" w:rsidP="002A5008">
      <w:pPr>
        <w:pStyle w:val="Textebrut"/>
        <w:jc w:val="both"/>
        <w:rPr>
          <w:rFonts w:asciiTheme="minorHAnsi" w:hAnsiTheme="minorHAnsi" w:cstheme="minorHAnsi"/>
          <w:sz w:val="22"/>
          <w:szCs w:val="22"/>
        </w:rPr>
      </w:pPr>
    </w:p>
    <w:p w14:paraId="3129E5E7" w14:textId="406145D1" w:rsidR="00E33672" w:rsidRPr="002A5008" w:rsidRDefault="00E33672" w:rsidP="002A5008">
      <w:pPr>
        <w:pStyle w:val="Textebrut"/>
        <w:jc w:val="both"/>
        <w:rPr>
          <w:rFonts w:asciiTheme="minorHAnsi" w:hAnsiTheme="minorHAnsi" w:cstheme="minorHAnsi"/>
          <w:b/>
          <w:bCs/>
          <w:i/>
          <w:iCs/>
          <w:color w:val="FF0000"/>
          <w:sz w:val="22"/>
          <w:szCs w:val="22"/>
        </w:rPr>
      </w:pPr>
      <w:bookmarkStart w:id="4" w:name="_Hlk83319156"/>
      <w:r w:rsidRPr="002A5008">
        <w:rPr>
          <w:rFonts w:asciiTheme="minorHAnsi" w:hAnsiTheme="minorHAnsi" w:cstheme="minorHAnsi"/>
          <w:b/>
          <w:bCs/>
          <w:i/>
          <w:iCs/>
          <w:color w:val="FF0000"/>
          <w:sz w:val="22"/>
          <w:szCs w:val="22"/>
        </w:rPr>
        <w:t xml:space="preserve">La lettre « de Jacques Duclos » contre </w:t>
      </w:r>
      <w:proofErr w:type="spellStart"/>
      <w:r w:rsidRPr="002A5008">
        <w:rPr>
          <w:rFonts w:asciiTheme="minorHAnsi" w:hAnsiTheme="minorHAnsi" w:cstheme="minorHAnsi"/>
          <w:b/>
          <w:bCs/>
          <w:i/>
          <w:iCs/>
          <w:color w:val="FF0000"/>
          <w:sz w:val="22"/>
          <w:szCs w:val="22"/>
        </w:rPr>
        <w:t>Browder</w:t>
      </w:r>
      <w:proofErr w:type="spellEnd"/>
    </w:p>
    <w:bookmarkEnd w:id="4"/>
    <w:p w14:paraId="6FE7E1DA" w14:textId="77777777" w:rsidR="002A5008" w:rsidRDefault="002A5008" w:rsidP="002A5008">
      <w:pPr>
        <w:pStyle w:val="Textebrut"/>
        <w:jc w:val="both"/>
        <w:rPr>
          <w:rFonts w:asciiTheme="minorHAnsi" w:hAnsiTheme="minorHAnsi" w:cstheme="minorHAnsi"/>
          <w:sz w:val="22"/>
          <w:szCs w:val="22"/>
        </w:rPr>
      </w:pPr>
    </w:p>
    <w:p w14:paraId="2F6592BB" w14:textId="5E5B4EB8"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 xml:space="preserve">La lettre datée </w:t>
      </w:r>
      <w:bookmarkStart w:id="5" w:name="_Hlk83319168"/>
      <w:r w:rsidRPr="002A5008">
        <w:rPr>
          <w:rFonts w:asciiTheme="minorHAnsi" w:hAnsiTheme="minorHAnsi" w:cstheme="minorHAnsi"/>
          <w:sz w:val="22"/>
          <w:szCs w:val="22"/>
        </w:rPr>
        <w:t>du 19 janvier 1945</w:t>
      </w:r>
      <w:bookmarkEnd w:id="5"/>
      <w:r w:rsidRPr="002A5008">
        <w:rPr>
          <w:rFonts w:asciiTheme="minorHAnsi" w:hAnsiTheme="minorHAnsi" w:cstheme="minorHAnsi"/>
          <w:sz w:val="22"/>
          <w:szCs w:val="22"/>
        </w:rPr>
        <w:t xml:space="preserve">, signée Jacques Duclos, mettant en cause l’auto-dissolution du CPUS et la politique de son dirigeant Earl </w:t>
      </w:r>
      <w:proofErr w:type="spellStart"/>
      <w:r w:rsidRPr="002A5008">
        <w:rPr>
          <w:rFonts w:asciiTheme="minorHAnsi" w:hAnsiTheme="minorHAnsi" w:cstheme="minorHAnsi"/>
          <w:sz w:val="22"/>
          <w:szCs w:val="22"/>
        </w:rPr>
        <w:t>Browder</w:t>
      </w:r>
      <w:proofErr w:type="spellEnd"/>
      <w:r w:rsidRPr="002A5008">
        <w:rPr>
          <w:rFonts w:asciiTheme="minorHAnsi" w:hAnsiTheme="minorHAnsi" w:cstheme="minorHAnsi"/>
          <w:sz w:val="22"/>
          <w:szCs w:val="22"/>
        </w:rPr>
        <w:t>, a été publiée en France et en français par les Cahiers du Communisme d’avril 1945.</w:t>
      </w:r>
    </w:p>
    <w:p w14:paraId="2997E0AD" w14:textId="77777777" w:rsidR="00727FA1" w:rsidRDefault="00727FA1" w:rsidP="002A5008">
      <w:pPr>
        <w:pStyle w:val="Textebrut"/>
        <w:jc w:val="both"/>
        <w:rPr>
          <w:rFonts w:asciiTheme="minorHAnsi" w:hAnsiTheme="minorHAnsi" w:cstheme="minorHAnsi"/>
          <w:sz w:val="22"/>
          <w:szCs w:val="22"/>
        </w:rPr>
      </w:pPr>
    </w:p>
    <w:p w14:paraId="66BAD22B" w14:textId="788F3958" w:rsidR="00E33672" w:rsidRPr="002A5008" w:rsidRDefault="00E33672" w:rsidP="002A5008">
      <w:pPr>
        <w:pStyle w:val="Textebrut"/>
        <w:jc w:val="both"/>
        <w:rPr>
          <w:rFonts w:asciiTheme="minorHAnsi" w:hAnsiTheme="minorHAnsi" w:cstheme="minorHAnsi"/>
          <w:i/>
          <w:iCs/>
          <w:sz w:val="22"/>
          <w:szCs w:val="22"/>
        </w:rPr>
      </w:pPr>
      <w:r w:rsidRPr="002A5008">
        <w:rPr>
          <w:rFonts w:asciiTheme="minorHAnsi" w:hAnsiTheme="minorHAnsi" w:cstheme="minorHAnsi"/>
          <w:sz w:val="22"/>
          <w:szCs w:val="22"/>
        </w:rPr>
        <w:t xml:space="preserve">Or il s’agissait en réalité d’un article de janvier 1945 du Bureau d’information du CC du PCB de janvier 1945, publié et </w:t>
      </w:r>
      <w:r w:rsidRPr="002A5008">
        <w:rPr>
          <w:rFonts w:asciiTheme="minorHAnsi" w:hAnsiTheme="minorHAnsi" w:cstheme="minorHAnsi"/>
          <w:i/>
          <w:iCs/>
          <w:sz w:val="22"/>
          <w:szCs w:val="22"/>
        </w:rPr>
        <w:t>« oublié »</w:t>
      </w:r>
      <w:r w:rsidRPr="002A5008">
        <w:rPr>
          <w:rFonts w:asciiTheme="minorHAnsi" w:hAnsiTheme="minorHAnsi" w:cstheme="minorHAnsi"/>
          <w:sz w:val="22"/>
          <w:szCs w:val="22"/>
        </w:rPr>
        <w:t xml:space="preserve"> dans la revue confidentielle </w:t>
      </w:r>
      <w:r w:rsidRPr="002A5008">
        <w:rPr>
          <w:rFonts w:asciiTheme="minorHAnsi" w:hAnsiTheme="minorHAnsi" w:cstheme="minorHAnsi"/>
          <w:i/>
          <w:iCs/>
          <w:sz w:val="22"/>
          <w:szCs w:val="22"/>
        </w:rPr>
        <w:t>« The Soviet World ».</w:t>
      </w:r>
    </w:p>
    <w:p w14:paraId="2B84ADF2" w14:textId="77777777" w:rsidR="002A5008" w:rsidRDefault="002A5008" w:rsidP="002A5008">
      <w:pPr>
        <w:pStyle w:val="Textebrut"/>
        <w:jc w:val="both"/>
        <w:rPr>
          <w:rFonts w:asciiTheme="minorHAnsi" w:hAnsiTheme="minorHAnsi" w:cstheme="minorHAnsi"/>
          <w:sz w:val="22"/>
          <w:szCs w:val="22"/>
        </w:rPr>
      </w:pPr>
    </w:p>
    <w:p w14:paraId="281DAB57" w14:textId="2DD04F73"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Après une minutieuse comparaison effectuée entre cette copie apparemment initialement identique et les centaines de copies qui ont afflué de partout ensuite, il apparaît que c’est bien ce dernier qui était l’original et a été traduit en français, puis légèrement retouché.</w:t>
      </w:r>
    </w:p>
    <w:p w14:paraId="732975DA" w14:textId="77777777" w:rsidR="002A5008" w:rsidRDefault="002A5008" w:rsidP="002A5008">
      <w:pPr>
        <w:pStyle w:val="Textebrut"/>
        <w:jc w:val="both"/>
        <w:rPr>
          <w:rFonts w:asciiTheme="minorHAnsi" w:hAnsiTheme="minorHAnsi" w:cstheme="minorHAnsi"/>
          <w:sz w:val="22"/>
          <w:szCs w:val="22"/>
        </w:rPr>
      </w:pPr>
    </w:p>
    <w:p w14:paraId="1542FBC7" w14:textId="1C11D51D"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Nous connaissions déjà le cas de l’article de Duclos qui se prononçait dans l’Humanité contre la participation des communistes au gouvernement de Léon Blum en 1936, simple copie de la traduction d’une résolution du secrétariat de l’Internationale communiste.</w:t>
      </w:r>
    </w:p>
    <w:p w14:paraId="0F882A55" w14:textId="77777777" w:rsidR="002A5008" w:rsidRDefault="002A5008" w:rsidP="002A5008">
      <w:pPr>
        <w:pStyle w:val="Textebrut"/>
        <w:jc w:val="both"/>
        <w:rPr>
          <w:rFonts w:asciiTheme="minorHAnsi" w:hAnsiTheme="minorHAnsi" w:cstheme="minorHAnsi"/>
          <w:sz w:val="22"/>
          <w:szCs w:val="22"/>
        </w:rPr>
      </w:pPr>
    </w:p>
    <w:p w14:paraId="45C1CC99" w14:textId="189B0E81" w:rsidR="00E33672" w:rsidRPr="002A5008" w:rsidRDefault="00E33672" w:rsidP="002A5008">
      <w:pPr>
        <w:pStyle w:val="Textebrut"/>
        <w:jc w:val="both"/>
        <w:rPr>
          <w:rFonts w:asciiTheme="minorHAnsi" w:hAnsiTheme="minorHAnsi" w:cstheme="minorHAnsi"/>
          <w:sz w:val="22"/>
          <w:szCs w:val="22"/>
        </w:rPr>
      </w:pPr>
      <w:r w:rsidRPr="002A5008">
        <w:rPr>
          <w:rFonts w:asciiTheme="minorHAnsi" w:hAnsiTheme="minorHAnsi" w:cstheme="minorHAnsi"/>
          <w:sz w:val="22"/>
          <w:szCs w:val="22"/>
        </w:rPr>
        <w:t>Autrement dit, des faits qui nous montrent que Jacques Duclos était un porte-plume de confiance pour ses patrons de Moscou. Ou un porte-coton, de ceux que fustigeait Molière ?</w:t>
      </w:r>
    </w:p>
    <w:sectPr w:rsidR="00E33672" w:rsidRPr="002A5008" w:rsidSect="00C70A7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72"/>
    <w:rsid w:val="002A5008"/>
    <w:rsid w:val="00727FA1"/>
    <w:rsid w:val="0090630E"/>
    <w:rsid w:val="00E33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5C8"/>
  <w15:chartTrackingRefBased/>
  <w15:docId w15:val="{22A1FCDF-5B5E-439C-AD53-F3D92C4F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70A7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70A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2021-08-28T12:43:00Z</dcterms:created>
  <dcterms:modified xsi:type="dcterms:W3CDTF">2021-09-23T17:53:00Z</dcterms:modified>
</cp:coreProperties>
</file>