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4898E" w14:textId="50992EB2" w:rsidR="00A65458" w:rsidRPr="00E93422" w:rsidRDefault="00A65458" w:rsidP="00E93422">
      <w:pPr>
        <w:jc w:val="both"/>
        <w:rPr>
          <w:b/>
          <w:bCs/>
          <w:i/>
          <w:iCs/>
          <w:color w:val="FF0000"/>
          <w:sz w:val="28"/>
          <w:szCs w:val="28"/>
        </w:rPr>
      </w:pPr>
      <w:r w:rsidRPr="00E93422">
        <w:rPr>
          <w:b/>
          <w:bCs/>
          <w:i/>
          <w:iCs/>
          <w:color w:val="FF0000"/>
          <w:sz w:val="28"/>
          <w:szCs w:val="28"/>
        </w:rPr>
        <w:t xml:space="preserve">L'ancien </w:t>
      </w:r>
      <w:r w:rsidR="002A3244" w:rsidRPr="00E93422">
        <w:rPr>
          <w:b/>
          <w:bCs/>
          <w:i/>
          <w:iCs/>
          <w:color w:val="FF0000"/>
          <w:sz w:val="28"/>
          <w:szCs w:val="28"/>
        </w:rPr>
        <w:t>« </w:t>
      </w:r>
      <w:r w:rsidRPr="00E93422">
        <w:rPr>
          <w:b/>
          <w:bCs/>
          <w:i/>
          <w:iCs/>
          <w:color w:val="FF0000"/>
          <w:sz w:val="28"/>
          <w:szCs w:val="28"/>
        </w:rPr>
        <w:t>trotskiste</w:t>
      </w:r>
      <w:r w:rsidR="002A3244" w:rsidRPr="00E93422">
        <w:rPr>
          <w:b/>
          <w:bCs/>
          <w:i/>
          <w:iCs/>
          <w:color w:val="FF0000"/>
          <w:sz w:val="28"/>
          <w:szCs w:val="28"/>
        </w:rPr>
        <w:t> »</w:t>
      </w:r>
      <w:r w:rsidRPr="00E93422">
        <w:rPr>
          <w:b/>
          <w:bCs/>
          <w:i/>
          <w:iCs/>
          <w:color w:val="FF0000"/>
          <w:sz w:val="28"/>
          <w:szCs w:val="28"/>
        </w:rPr>
        <w:t xml:space="preserve"> du groupe Manouchian</w:t>
      </w:r>
      <w:r w:rsidR="006B037A" w:rsidRPr="00E93422">
        <w:rPr>
          <w:b/>
          <w:bCs/>
          <w:i/>
          <w:iCs/>
          <w:color w:val="FF0000"/>
          <w:sz w:val="28"/>
          <w:szCs w:val="28"/>
        </w:rPr>
        <w:t>.</w:t>
      </w:r>
    </w:p>
    <w:p w14:paraId="09457D18" w14:textId="46BD2BB1" w:rsidR="006B037A" w:rsidRPr="00902B2B" w:rsidRDefault="00902B2B" w:rsidP="00E93422">
      <w:pPr>
        <w:jc w:val="both"/>
        <w:rPr>
          <w:i/>
          <w:iCs/>
          <w:color w:val="FF0000"/>
        </w:rPr>
      </w:pPr>
      <w:r w:rsidRPr="00902B2B">
        <w:rPr>
          <w:i/>
          <w:iCs/>
          <w:color w:val="FF0000"/>
        </w:rPr>
        <w:t>CLT, Numéro 23, septembre 1985.</w:t>
      </w:r>
    </w:p>
    <w:p w14:paraId="723E0B96" w14:textId="482B7DA1" w:rsidR="00A65458" w:rsidRDefault="00A65458" w:rsidP="00E93422">
      <w:pPr>
        <w:jc w:val="both"/>
      </w:pPr>
      <w:r>
        <w:t xml:space="preserve">Le débat public sur l'affaire Manouchian à partir du film de </w:t>
      </w:r>
      <w:proofErr w:type="spellStart"/>
      <w:r>
        <w:t>Mosco</w:t>
      </w:r>
      <w:proofErr w:type="spellEnd"/>
      <w:r>
        <w:t xml:space="preserve"> a fait sortir de l'oubli l'un de ses membres qui a été présenté comme un ancien trotskiste ou prétendu tel. L'institut Léon </w:t>
      </w:r>
      <w:proofErr w:type="spellStart"/>
      <w:r>
        <w:t>Trotsky</w:t>
      </w:r>
      <w:proofErr w:type="spellEnd"/>
      <w:r>
        <w:t xml:space="preserve">, dont les chercheurs ont eu le privilège de travailler dans les dossiers de la correspondance </w:t>
      </w:r>
      <w:proofErr w:type="spellStart"/>
      <w:r>
        <w:t>Trotsky</w:t>
      </w:r>
      <w:proofErr w:type="spellEnd"/>
      <w:r>
        <w:t xml:space="preserve"> Harvard et de son fils Léon </w:t>
      </w:r>
      <w:proofErr w:type="spellStart"/>
      <w:r>
        <w:t>Sedov</w:t>
      </w:r>
      <w:proofErr w:type="spellEnd"/>
      <w:r>
        <w:t xml:space="preserve"> à Stanford, juge utile de verser dans le domaine public les éléments d'information qu</w:t>
      </w:r>
      <w:r w:rsidR="002A3244">
        <w:t>’</w:t>
      </w:r>
      <w:r>
        <w:t>i</w:t>
      </w:r>
      <w:r w:rsidR="002A3244">
        <w:t>l</w:t>
      </w:r>
      <w:r>
        <w:t xml:space="preserve"> possède grâce à ces archives </w:t>
      </w:r>
      <w:r w:rsidR="00737B21">
        <w:t xml:space="preserve">qui </w:t>
      </w:r>
      <w:r>
        <w:t>comprennent notamment un certain nombre de lettres de l'intéressé.</w:t>
      </w:r>
    </w:p>
    <w:p w14:paraId="514F7533" w14:textId="683ED781" w:rsidR="00A65458" w:rsidRDefault="00A65458" w:rsidP="00E93422">
      <w:pPr>
        <w:jc w:val="both"/>
      </w:pPr>
      <w:proofErr w:type="spellStart"/>
      <w:r>
        <w:t>Arben</w:t>
      </w:r>
      <w:proofErr w:type="spellEnd"/>
      <w:r>
        <w:t xml:space="preserve"> </w:t>
      </w:r>
      <w:proofErr w:type="spellStart"/>
      <w:r>
        <w:t>Abramowicz</w:t>
      </w:r>
      <w:proofErr w:type="spellEnd"/>
      <w:r>
        <w:t xml:space="preserve"> </w:t>
      </w:r>
      <w:proofErr w:type="spellStart"/>
      <w:r>
        <w:t>Dav’tian</w:t>
      </w:r>
      <w:proofErr w:type="spellEnd"/>
      <w:r>
        <w:t xml:space="preserve"> (souvent translittéré de façon erronée en </w:t>
      </w:r>
      <w:proofErr w:type="spellStart"/>
      <w:r>
        <w:t>Tavitian</w:t>
      </w:r>
      <w:proofErr w:type="spellEnd"/>
      <w:r>
        <w:t xml:space="preserve">) était né en Transcaucasie, à </w:t>
      </w:r>
      <w:proofErr w:type="spellStart"/>
      <w:r>
        <w:t>Choucha</w:t>
      </w:r>
      <w:proofErr w:type="spellEnd"/>
      <w:r>
        <w:t xml:space="preserve"> (</w:t>
      </w:r>
      <w:proofErr w:type="spellStart"/>
      <w:r>
        <w:t>Zannesur</w:t>
      </w:r>
      <w:proofErr w:type="spellEnd"/>
      <w:r>
        <w:t xml:space="preserve">) le 7 novembre 1895 </w:t>
      </w:r>
      <w:r w:rsidR="00737B21">
        <w:t xml:space="preserve">ou </w:t>
      </w:r>
      <w:r>
        <w:t>1898. Son père était ouvrier maçon, sa mère travaillait à la maison. Lui-même dut gagner sa vie à partir de 14 ans, comme serrurier, imprimeur et finalement mécanicien. Il entra dans le parti bolchevique en 1917 et s'engagea dans l'armée rouge en 1918. Il fit toute la guerre sur le front caucasien, d'abord comme simple soldat puis, après un stage dans une école, comme officier, devenant responsable d'un département politique dans son unité. En 1921, il devint apparatchik, instructeur et organisateur attach</w:t>
      </w:r>
      <w:r w:rsidR="004F6D54">
        <w:t>é</w:t>
      </w:r>
      <w:r>
        <w:t xml:space="preserve"> au comité central du parti du Caucase. En 1923, il est envoyé à l'université communiste de Transcaucasie où il atteint le troisième cours en 1925 mai</w:t>
      </w:r>
      <w:r w:rsidR="004F6D54">
        <w:t>s</w:t>
      </w:r>
      <w:r>
        <w:t xml:space="preserve"> e</w:t>
      </w:r>
      <w:r w:rsidR="004F6D54">
        <w:t>s</w:t>
      </w:r>
      <w:r>
        <w:t>t peu après renvoy</w:t>
      </w:r>
      <w:r w:rsidR="004F6D54">
        <w:t>é</w:t>
      </w:r>
      <w:r>
        <w:t xml:space="preserve"> à cause de son activité en liaison avec l'opposition de gauche. Il retourne au travail dans l'appareil, responsable de l'A</w:t>
      </w:r>
      <w:r w:rsidR="004F6D54">
        <w:t>git-prop</w:t>
      </w:r>
      <w:r>
        <w:t xml:space="preserve"> pour un district, puis secrétaire de district, dans l'appareil central enfin. En 1927 il est l'un des porte-parole locaux de l'opposition de gauche : il est donc écarté du travail dans le parti est affecté au travail dans les syndicats, devenant président du comité ouvrier local des travailleurs des chemins de fer. À la fin de 1927, il est exclu du parti en même temps que le gros des oppositionnels connus et il perd son travail. Il est arrêté pour son activité de </w:t>
      </w:r>
      <w:r w:rsidR="004F6D54" w:rsidRPr="004F6D54">
        <w:rPr>
          <w:i/>
          <w:iCs/>
        </w:rPr>
        <w:t>« </w:t>
      </w:r>
      <w:r w:rsidRPr="004F6D54">
        <w:rPr>
          <w:i/>
          <w:iCs/>
        </w:rPr>
        <w:t>bolchevi</w:t>
      </w:r>
      <w:r w:rsidR="004F6D54" w:rsidRPr="004F6D54">
        <w:rPr>
          <w:i/>
          <w:iCs/>
        </w:rPr>
        <w:t>k</w:t>
      </w:r>
      <w:r w:rsidRPr="004F6D54">
        <w:rPr>
          <w:i/>
          <w:iCs/>
        </w:rPr>
        <w:t xml:space="preserve"> léniniste</w:t>
      </w:r>
      <w:r w:rsidR="004F6D54" w:rsidRPr="004F6D54">
        <w:rPr>
          <w:i/>
          <w:iCs/>
        </w:rPr>
        <w:t> »</w:t>
      </w:r>
      <w:r>
        <w:t xml:space="preserve"> le 24 septembre 1928 en même temps que nombre d'autres militants arméniens et reste aux mains du </w:t>
      </w:r>
      <w:r w:rsidR="004F6D54">
        <w:t>GPU</w:t>
      </w:r>
      <w:r>
        <w:t xml:space="preserve"> jusqu'à la fin de l'année </w:t>
      </w:r>
      <w:r w:rsidR="004F6D54">
        <w:t>d’Erivan</w:t>
      </w:r>
      <w:r>
        <w:t xml:space="preserve">, il est transféré </w:t>
      </w:r>
      <w:r w:rsidR="004F6D54">
        <w:t>à Tiflis</w:t>
      </w:r>
      <w:r>
        <w:t xml:space="preserve">, puis à </w:t>
      </w:r>
      <w:r w:rsidR="004F6D54">
        <w:t>Akmolinsk</w:t>
      </w:r>
      <w:r>
        <w:t xml:space="preserve"> o</w:t>
      </w:r>
      <w:r w:rsidR="004F6D54">
        <w:t>ù</w:t>
      </w:r>
      <w:r>
        <w:t xml:space="preserve"> il rencontre des militants de l'opposition de gauche </w:t>
      </w:r>
      <w:r w:rsidR="004F6D54">
        <w:t>de différentes régions</w:t>
      </w:r>
      <w:r>
        <w:t xml:space="preserve">. Le 22 janvier 1931 il est arrêté avec l'ensemble de la colonie </w:t>
      </w:r>
      <w:r w:rsidR="004F6D54">
        <w:t>d’Akmolinsk et</w:t>
      </w:r>
      <w:r>
        <w:t xml:space="preserve">, transféré à la prison de Petropavlovsk, </w:t>
      </w:r>
      <w:r w:rsidR="004F6D54">
        <w:t xml:space="preserve">à </w:t>
      </w:r>
      <w:r>
        <w:t>un régime sévère, e</w:t>
      </w:r>
      <w:r w:rsidR="004F6D54">
        <w:t>s</w:t>
      </w:r>
      <w:r>
        <w:t xml:space="preserve">t condamné avec d'autres à trois ans de prison. Au bout de sept mois, à la suite d'une épidémie typhus, il est transféré à l'isolateur de </w:t>
      </w:r>
      <w:proofErr w:type="spellStart"/>
      <w:r w:rsidR="004F6D54">
        <w:t>Verkhnéouralsk</w:t>
      </w:r>
      <w:proofErr w:type="spellEnd"/>
      <w:r w:rsidR="004F6D54">
        <w:t xml:space="preserve"> </w:t>
      </w:r>
      <w:r>
        <w:t xml:space="preserve">où il participe à la vie politique intense de la colonie des </w:t>
      </w:r>
      <w:r w:rsidR="004F6D54" w:rsidRPr="004F6D54">
        <w:rPr>
          <w:i/>
          <w:iCs/>
        </w:rPr>
        <w:t>« </w:t>
      </w:r>
      <w:r w:rsidRPr="004F6D54">
        <w:rPr>
          <w:i/>
          <w:iCs/>
        </w:rPr>
        <w:t>bolcheviks léninistes</w:t>
      </w:r>
      <w:r w:rsidR="004F6D54" w:rsidRPr="004F6D54">
        <w:rPr>
          <w:i/>
          <w:iCs/>
        </w:rPr>
        <w:t> »</w:t>
      </w:r>
      <w:r>
        <w:t xml:space="preserve"> puis à la fameuse grève de la f</w:t>
      </w:r>
      <w:r w:rsidR="00737B21">
        <w:t>aim</w:t>
      </w:r>
      <w:r>
        <w:t xml:space="preserve">. Son nom figure aux archives dans la liste des détenus </w:t>
      </w:r>
      <w:r w:rsidR="00D377B8">
        <w:t xml:space="preserve">de </w:t>
      </w:r>
      <w:proofErr w:type="spellStart"/>
      <w:r w:rsidR="00D377B8">
        <w:t>Verkhnéouralsk</w:t>
      </w:r>
      <w:proofErr w:type="spellEnd"/>
      <w:r w:rsidR="00D377B8">
        <w:t xml:space="preserve"> </w:t>
      </w:r>
      <w:r>
        <w:t>rattach</w:t>
      </w:r>
      <w:r w:rsidR="00D377B8">
        <w:t>é</w:t>
      </w:r>
      <w:r>
        <w:t xml:space="preserve"> au </w:t>
      </w:r>
      <w:r w:rsidR="00D377B8" w:rsidRPr="00D377B8">
        <w:rPr>
          <w:i/>
          <w:iCs/>
        </w:rPr>
        <w:t>« </w:t>
      </w:r>
      <w:r w:rsidRPr="00D377B8">
        <w:rPr>
          <w:i/>
          <w:iCs/>
        </w:rPr>
        <w:t xml:space="preserve">collectif </w:t>
      </w:r>
      <w:r w:rsidR="00D377B8" w:rsidRPr="00D377B8">
        <w:rPr>
          <w:i/>
          <w:iCs/>
        </w:rPr>
        <w:t xml:space="preserve">des </w:t>
      </w:r>
      <w:r w:rsidRPr="00D377B8">
        <w:rPr>
          <w:i/>
          <w:iCs/>
        </w:rPr>
        <w:t>bolcheviks léninistes</w:t>
      </w:r>
      <w:r w:rsidR="00D377B8" w:rsidRPr="00D377B8">
        <w:rPr>
          <w:i/>
          <w:iCs/>
        </w:rPr>
        <w:t> »</w:t>
      </w:r>
      <w:r>
        <w:t xml:space="preserve">, </w:t>
      </w:r>
      <w:r w:rsidR="00D377B8">
        <w:t xml:space="preserve">envoyé </w:t>
      </w:r>
      <w:r>
        <w:t xml:space="preserve">clandestinement à </w:t>
      </w:r>
      <w:proofErr w:type="spellStart"/>
      <w:r>
        <w:t>Trotsky</w:t>
      </w:r>
      <w:proofErr w:type="spellEnd"/>
      <w:r>
        <w:t xml:space="preserve">, avec le numéro 41 sur une liste de 57 noms. </w:t>
      </w:r>
      <w:r w:rsidR="00D377B8">
        <w:t>I</w:t>
      </w:r>
      <w:r>
        <w:t>l fait parfois allusion dans sa correspondance à une capitulation qu</w:t>
      </w:r>
      <w:r w:rsidR="00D377B8">
        <w:t>’il</w:t>
      </w:r>
      <w:r>
        <w:t xml:space="preserve"> considère comme une erreur, mais il ne nous a pas été possible de savoir quelle forme </w:t>
      </w:r>
      <w:r w:rsidR="00D377B8">
        <w:t>elle a revêtu</w:t>
      </w:r>
      <w:r>
        <w:t xml:space="preserve"> et à quelle date elle se situe. En 1934, probablement en </w:t>
      </w:r>
      <w:r w:rsidR="00D377B8">
        <w:t>janvier</w:t>
      </w:r>
      <w:r>
        <w:t xml:space="preserve">, il est envoyé en exil – on dit alors déportation – </w:t>
      </w:r>
      <w:r w:rsidR="00D377B8">
        <w:t>à Andijan</w:t>
      </w:r>
      <w:r>
        <w:t xml:space="preserve">. C'est de là qu'il décide de s'enfuir et de quitter le territoire de l'URSS. Il franchit la frontière tout prêt de </w:t>
      </w:r>
      <w:proofErr w:type="spellStart"/>
      <w:r w:rsidR="00D377B8">
        <w:t>Megrinsk</w:t>
      </w:r>
      <w:proofErr w:type="spellEnd"/>
      <w:r w:rsidR="00D377B8">
        <w:t xml:space="preserve"> </w:t>
      </w:r>
      <w:r>
        <w:t xml:space="preserve">le 19 </w:t>
      </w:r>
      <w:r w:rsidR="00D377B8">
        <w:t>ou</w:t>
      </w:r>
      <w:r>
        <w:t xml:space="preserve"> </w:t>
      </w:r>
      <w:r w:rsidR="00D377B8">
        <w:t xml:space="preserve">le </w:t>
      </w:r>
      <w:r>
        <w:t xml:space="preserve">20 juillet 1934 </w:t>
      </w:r>
      <w:r w:rsidR="00D377B8">
        <w:t xml:space="preserve">et est </w:t>
      </w:r>
      <w:r>
        <w:t>aussitôt emprisonné par les autorités locales persanes.</w:t>
      </w:r>
    </w:p>
    <w:p w14:paraId="704FFB2B" w14:textId="223D6D60" w:rsidR="00A65458" w:rsidRDefault="00D377B8" w:rsidP="00E93422">
      <w:pPr>
        <w:jc w:val="both"/>
      </w:pPr>
      <w:r>
        <w:t>T</w:t>
      </w:r>
      <w:r w:rsidR="00A65458">
        <w:t xml:space="preserve">el est le récit qu'il fait à </w:t>
      </w:r>
      <w:proofErr w:type="spellStart"/>
      <w:r w:rsidR="00A65458">
        <w:t>Trotsky</w:t>
      </w:r>
      <w:proofErr w:type="spellEnd"/>
      <w:r w:rsidR="00A65458">
        <w:t xml:space="preserve"> </w:t>
      </w:r>
      <w:r>
        <w:t xml:space="preserve">et </w:t>
      </w:r>
      <w:proofErr w:type="spellStart"/>
      <w:r>
        <w:t>Sedov</w:t>
      </w:r>
      <w:proofErr w:type="spellEnd"/>
      <w:r>
        <w:t xml:space="preserve"> </w:t>
      </w:r>
      <w:r w:rsidR="00A65458">
        <w:t>de sa vie de citoyen arménien soviétique. Ses correspondants, méfiant</w:t>
      </w:r>
      <w:r>
        <w:t>s</w:t>
      </w:r>
      <w:r w:rsidR="00A65458">
        <w:t xml:space="preserve">, peuvent recouper de bien des façons ses déclarations car ils connaissent nombre des prisonniers cités par </w:t>
      </w:r>
      <w:proofErr w:type="spellStart"/>
      <w:r>
        <w:t>Dav’tian</w:t>
      </w:r>
      <w:proofErr w:type="spellEnd"/>
      <w:r>
        <w:t>,</w:t>
      </w:r>
      <w:r w:rsidR="00A65458">
        <w:t xml:space="preserve"> les dates de leur arrestation et </w:t>
      </w:r>
      <w:r>
        <w:t>de déten</w:t>
      </w:r>
      <w:r w:rsidR="00737B21">
        <w:t>t</w:t>
      </w:r>
      <w:r>
        <w:t>ion</w:t>
      </w:r>
      <w:r w:rsidR="00A65458">
        <w:t>, les lieux de leur emprisonnement en déportation : il</w:t>
      </w:r>
      <w:r>
        <w:t>s</w:t>
      </w:r>
      <w:r w:rsidR="00A65458">
        <w:t xml:space="preserve"> ne trouve</w:t>
      </w:r>
      <w:r>
        <w:t>nt</w:t>
      </w:r>
      <w:r w:rsidR="00A65458">
        <w:t xml:space="preserve"> aucune contradiction majeure dans ses </w:t>
      </w:r>
      <w:r w:rsidRPr="00D377B8">
        <w:rPr>
          <w:i/>
          <w:iCs/>
        </w:rPr>
        <w:t>« </w:t>
      </w:r>
      <w:r w:rsidR="00A65458" w:rsidRPr="00D377B8">
        <w:rPr>
          <w:i/>
          <w:iCs/>
        </w:rPr>
        <w:t>biographies</w:t>
      </w:r>
      <w:r w:rsidRPr="00D377B8">
        <w:rPr>
          <w:i/>
          <w:iCs/>
        </w:rPr>
        <w:t> »</w:t>
      </w:r>
      <w:r w:rsidR="00A65458">
        <w:t xml:space="preserve"> </w:t>
      </w:r>
      <w:r w:rsidR="00C96592">
        <w:t>qu’</w:t>
      </w:r>
      <w:r w:rsidR="00A65458">
        <w:t xml:space="preserve">il se trouve avoir rédigé à divers moments. En fait, ce qui inquiète le plus </w:t>
      </w:r>
      <w:proofErr w:type="spellStart"/>
      <w:r w:rsidR="00A65458">
        <w:t>Trotsky</w:t>
      </w:r>
      <w:proofErr w:type="spellEnd"/>
      <w:r w:rsidR="00A65458">
        <w:t xml:space="preserve"> </w:t>
      </w:r>
      <w:r w:rsidR="00C96592">
        <w:t xml:space="preserve">et </w:t>
      </w:r>
      <w:proofErr w:type="spellStart"/>
      <w:r w:rsidR="00C96592">
        <w:t>Sedov</w:t>
      </w:r>
      <w:proofErr w:type="spellEnd"/>
      <w:r w:rsidR="00C96592">
        <w:t xml:space="preserve"> quand </w:t>
      </w:r>
      <w:proofErr w:type="spellStart"/>
      <w:r w:rsidR="00C96592">
        <w:t>Dav’tian</w:t>
      </w:r>
      <w:proofErr w:type="spellEnd"/>
      <w:r w:rsidR="00C96592">
        <w:t xml:space="preserve"> </w:t>
      </w:r>
      <w:r w:rsidR="00A65458">
        <w:t xml:space="preserve">prend contact avec eux, c'est qu'il </w:t>
      </w:r>
      <w:r w:rsidR="00C96592">
        <w:t>ait</w:t>
      </w:r>
      <w:r w:rsidR="00A65458">
        <w:t xml:space="preserve"> attendu pour cela plus d'une année après </w:t>
      </w:r>
      <w:r w:rsidR="00C96592">
        <w:t xml:space="preserve">être </w:t>
      </w:r>
      <w:r w:rsidR="00A65458">
        <w:t xml:space="preserve">sorti d'Union soviétique. Il a pendant ce temps écrit ses mémoires </w:t>
      </w:r>
      <w:r w:rsidR="00C96592">
        <w:t>qu’</w:t>
      </w:r>
      <w:r w:rsidR="00A65458">
        <w:t xml:space="preserve">il a intitulé </w:t>
      </w:r>
      <w:r w:rsidR="00C96592" w:rsidRPr="00C96592">
        <w:rPr>
          <w:i/>
          <w:iCs/>
        </w:rPr>
        <w:t>« D</w:t>
      </w:r>
      <w:r w:rsidR="00A65458" w:rsidRPr="00C96592">
        <w:rPr>
          <w:i/>
          <w:iCs/>
        </w:rPr>
        <w:t xml:space="preserve">ans les prisons de </w:t>
      </w:r>
      <w:r w:rsidR="00737B21">
        <w:rPr>
          <w:i/>
          <w:iCs/>
        </w:rPr>
        <w:t>T</w:t>
      </w:r>
      <w:r w:rsidR="00A65458" w:rsidRPr="00C96592">
        <w:rPr>
          <w:i/>
          <w:iCs/>
        </w:rPr>
        <w:t>hermidor</w:t>
      </w:r>
      <w:r w:rsidR="00C96592" w:rsidRPr="00C96592">
        <w:rPr>
          <w:i/>
          <w:iCs/>
        </w:rPr>
        <w:t> »</w:t>
      </w:r>
      <w:r w:rsidR="00A65458">
        <w:t xml:space="preserve">, fréquenté la colonie arménienne de </w:t>
      </w:r>
      <w:r w:rsidR="00C96592">
        <w:t>P</w:t>
      </w:r>
      <w:r w:rsidR="00A65458">
        <w:t>erse</w:t>
      </w:r>
      <w:r w:rsidR="00C96592">
        <w:t>,</w:t>
      </w:r>
      <w:r w:rsidR="00A65458">
        <w:t xml:space="preserve"> qu</w:t>
      </w:r>
      <w:r w:rsidR="00C96592">
        <w:t>i l’a aidé</w:t>
      </w:r>
      <w:r w:rsidR="00A65458">
        <w:t xml:space="preserve"> matériellement et cherch</w:t>
      </w:r>
      <w:r w:rsidR="00C96592">
        <w:t>é</w:t>
      </w:r>
      <w:r w:rsidR="00A65458">
        <w:t xml:space="preserve"> à gagner l'Europe occidentale. Il explique pour justifier son silence qu'il ignorait jusqu'au sort réel de </w:t>
      </w:r>
      <w:proofErr w:type="spellStart"/>
      <w:r w:rsidR="00A65458">
        <w:t>Trotsky</w:t>
      </w:r>
      <w:proofErr w:type="spellEnd"/>
      <w:r w:rsidR="00A65458">
        <w:t xml:space="preserve"> et de </w:t>
      </w:r>
      <w:proofErr w:type="spellStart"/>
      <w:r w:rsidR="00C96592">
        <w:t>Sedov</w:t>
      </w:r>
      <w:proofErr w:type="spellEnd"/>
      <w:r w:rsidR="00A65458">
        <w:t>.</w:t>
      </w:r>
    </w:p>
    <w:p w14:paraId="47639210" w14:textId="0264A3B8" w:rsidR="00A65458" w:rsidRDefault="00A65458" w:rsidP="00E93422">
      <w:pPr>
        <w:jc w:val="both"/>
      </w:pPr>
      <w:r>
        <w:t xml:space="preserve">Dès que le contact est pris, </w:t>
      </w:r>
      <w:proofErr w:type="spellStart"/>
      <w:r>
        <w:t>Trotsky</w:t>
      </w:r>
      <w:proofErr w:type="spellEnd"/>
      <w:r>
        <w:t xml:space="preserve"> </w:t>
      </w:r>
      <w:r w:rsidR="00C96592">
        <w:t xml:space="preserve">et </w:t>
      </w:r>
      <w:proofErr w:type="spellStart"/>
      <w:r w:rsidR="00C96592">
        <w:t>Sedov</w:t>
      </w:r>
      <w:proofErr w:type="spellEnd"/>
      <w:r>
        <w:t>, tout en faisant les vérifications élémentaires, insiste</w:t>
      </w:r>
      <w:r w:rsidR="00C96592">
        <w:t>nt</w:t>
      </w:r>
      <w:r>
        <w:t xml:space="preserve"> pour obtenir de </w:t>
      </w:r>
      <w:proofErr w:type="spellStart"/>
      <w:r w:rsidR="00C96592">
        <w:t>Tarov</w:t>
      </w:r>
      <w:proofErr w:type="spellEnd"/>
      <w:r>
        <w:t xml:space="preserve"> – c'est désormais son pseudonyme – des prises de position sans ambiguïté, notamment sur les conditions de la répression, ce qu'il fait notamment dans un </w:t>
      </w:r>
      <w:r w:rsidR="00C96592" w:rsidRPr="00C96592">
        <w:rPr>
          <w:i/>
          <w:iCs/>
        </w:rPr>
        <w:t>« </w:t>
      </w:r>
      <w:r w:rsidRPr="00C96592">
        <w:rPr>
          <w:i/>
          <w:iCs/>
        </w:rPr>
        <w:t>appel au prolétariat mondial</w:t>
      </w:r>
      <w:r w:rsidR="00C96592" w:rsidRPr="00C96592">
        <w:rPr>
          <w:i/>
          <w:iCs/>
        </w:rPr>
        <w:t> »</w:t>
      </w:r>
      <w:r>
        <w:t xml:space="preserve"> que publie la presse trotskiste internationale. Sur les instances de </w:t>
      </w:r>
      <w:proofErr w:type="spellStart"/>
      <w:r>
        <w:t>Trotsky</w:t>
      </w:r>
      <w:proofErr w:type="spellEnd"/>
      <w:r>
        <w:t xml:space="preserve">, </w:t>
      </w:r>
      <w:r w:rsidR="00C96592">
        <w:t xml:space="preserve">le </w:t>
      </w:r>
      <w:r>
        <w:t>secrétariat international ouvre une souscription pour payer son voyage à Paris – lequel ne sera possible presque deux ans plus tard, puisqu'il n'arriva à Marseille que le 24 mai 1937.</w:t>
      </w:r>
    </w:p>
    <w:p w14:paraId="51E749F3" w14:textId="4E2994D3" w:rsidR="00A65458" w:rsidRPr="00737B21" w:rsidRDefault="00A65458" w:rsidP="00E93422">
      <w:pPr>
        <w:jc w:val="both"/>
        <w:rPr>
          <w:i/>
          <w:iCs/>
        </w:rPr>
      </w:pPr>
      <w:r>
        <w:t xml:space="preserve">Il prend évidemment contact avec Léon </w:t>
      </w:r>
      <w:proofErr w:type="spellStart"/>
      <w:r w:rsidR="00C96592">
        <w:t>Sedov</w:t>
      </w:r>
      <w:proofErr w:type="spellEnd"/>
      <w:r>
        <w:t xml:space="preserve"> avec qui il avait jusque-là régulièrement correspondu. Ce dernier a obtenu de Magdeleine </w:t>
      </w:r>
      <w:r w:rsidR="00C96592">
        <w:t>Paz</w:t>
      </w:r>
      <w:r>
        <w:t xml:space="preserve"> qu'elle intervienne auprès des autorités françaises pour légaliser sa situation tout en le protégeant : c'est par elle qu'il obtient un passeport parfaitement légal, établi au nom de Manoukian, qui sera son nom jusqu'à son exécution. Il donne, quelques jours après, sa déposition sur la répression en URSS à la sous-commission parisienne de la commission d'enquête sur les </w:t>
      </w:r>
      <w:r w:rsidR="00C96592">
        <w:t>procès</w:t>
      </w:r>
      <w:r>
        <w:t xml:space="preserve"> de Moscou devant laquelle il comparait le 12 juin, apportant des éléments qui impressionnent </w:t>
      </w:r>
      <w:r w:rsidR="00C96592">
        <w:t>l</w:t>
      </w:r>
      <w:r>
        <w:t xml:space="preserve">es commissaires. Il trouve du travail, comme ouvrier et prend part à l'activité de ce qu'on appelle le </w:t>
      </w:r>
      <w:r w:rsidR="00C96592" w:rsidRPr="00C96592">
        <w:rPr>
          <w:i/>
          <w:iCs/>
        </w:rPr>
        <w:t>« </w:t>
      </w:r>
      <w:r w:rsidRPr="00C96592">
        <w:rPr>
          <w:i/>
          <w:iCs/>
        </w:rPr>
        <w:t>g</w:t>
      </w:r>
      <w:r w:rsidR="00C96592" w:rsidRPr="00C96592">
        <w:rPr>
          <w:i/>
          <w:iCs/>
        </w:rPr>
        <w:t>roupe</w:t>
      </w:r>
      <w:r w:rsidRPr="00C96592">
        <w:rPr>
          <w:i/>
          <w:iCs/>
        </w:rPr>
        <w:t xml:space="preserve"> russe</w:t>
      </w:r>
      <w:r w:rsidR="00C96592" w:rsidRPr="00C96592">
        <w:rPr>
          <w:i/>
          <w:iCs/>
        </w:rPr>
        <w:t> »</w:t>
      </w:r>
      <w:r w:rsidRPr="00C96592">
        <w:rPr>
          <w:i/>
          <w:iCs/>
        </w:rPr>
        <w:t>,</w:t>
      </w:r>
      <w:r>
        <w:t xml:space="preserve"> autour de </w:t>
      </w:r>
      <w:r w:rsidR="00C96592">
        <w:t xml:space="preserve">Léon </w:t>
      </w:r>
      <w:proofErr w:type="spellStart"/>
      <w:r w:rsidR="00C96592">
        <w:t>Sedov</w:t>
      </w:r>
      <w:proofErr w:type="spellEnd"/>
      <w:r w:rsidR="00C96592">
        <w:t xml:space="preserve"> </w:t>
      </w:r>
      <w:r>
        <w:t xml:space="preserve">et de son ami et collaborateur </w:t>
      </w:r>
      <w:r w:rsidR="00C96592">
        <w:t xml:space="preserve">Marc </w:t>
      </w:r>
      <w:proofErr w:type="spellStart"/>
      <w:r w:rsidR="00C96592">
        <w:t>Zborowski</w:t>
      </w:r>
      <w:proofErr w:type="spellEnd"/>
      <w:r w:rsidR="00C96592">
        <w:t xml:space="preserve"> </w:t>
      </w:r>
      <w:r>
        <w:t>dont on ignore alors qu'il était l'agent</w:t>
      </w:r>
      <w:r w:rsidR="00C96592">
        <w:t xml:space="preserve"> imp</w:t>
      </w:r>
      <w:r>
        <w:t xml:space="preserve">lanté par Staline auprès du fils de </w:t>
      </w:r>
      <w:proofErr w:type="spellStart"/>
      <w:r>
        <w:t>Trotsky</w:t>
      </w:r>
      <w:proofErr w:type="spellEnd"/>
      <w:r>
        <w:t>. Il a très vite avec ses camarades émigrés des rapports détestables. Il se plaint particulièrement que les membres du groupe refus</w:t>
      </w:r>
      <w:r w:rsidR="00650C3C">
        <w:t>ent</w:t>
      </w:r>
      <w:r>
        <w:t xml:space="preserve"> de l'aider pour corriger </w:t>
      </w:r>
      <w:r w:rsidR="00650C3C">
        <w:t xml:space="preserve">et </w:t>
      </w:r>
      <w:r>
        <w:t xml:space="preserve">éventuellement publier ses mémoires, puis s'indigne qu'il veuille corriger au nom de leurs connaissances en histoire. La question </w:t>
      </w:r>
      <w:r w:rsidR="00650C3C">
        <w:t>vient</w:t>
      </w:r>
      <w:r>
        <w:t xml:space="preserve"> même au secrétariat international qui tente en vain d'imposer un compromis. Quelques mois après son arrivée à Paris, </w:t>
      </w:r>
      <w:proofErr w:type="spellStart"/>
      <w:r w:rsidR="00650C3C">
        <w:t>Tarov</w:t>
      </w:r>
      <w:proofErr w:type="spellEnd"/>
      <w:r>
        <w:t xml:space="preserve"> s'éloigne du </w:t>
      </w:r>
      <w:r w:rsidR="00737B21" w:rsidRPr="00737B21">
        <w:rPr>
          <w:i/>
          <w:iCs/>
        </w:rPr>
        <w:t>« </w:t>
      </w:r>
      <w:r w:rsidRPr="00737B21">
        <w:rPr>
          <w:i/>
          <w:iCs/>
        </w:rPr>
        <w:t>groupe russe</w:t>
      </w:r>
      <w:r w:rsidR="00737B21" w:rsidRPr="00737B21">
        <w:rPr>
          <w:i/>
          <w:iCs/>
        </w:rPr>
        <w:t> »</w:t>
      </w:r>
      <w:r w:rsidRPr="00737B21">
        <w:rPr>
          <w:i/>
          <w:iCs/>
        </w:rPr>
        <w:t>.</w:t>
      </w:r>
    </w:p>
    <w:p w14:paraId="310CDCD3" w14:textId="117542B1" w:rsidR="00A65458" w:rsidRDefault="00A65458" w:rsidP="00E93422">
      <w:pPr>
        <w:jc w:val="both"/>
      </w:pPr>
      <w:r>
        <w:t xml:space="preserve">Il </w:t>
      </w:r>
      <w:r w:rsidR="00650C3C">
        <w:t>l’</w:t>
      </w:r>
      <w:r>
        <w:t xml:space="preserve">écrira à </w:t>
      </w:r>
      <w:proofErr w:type="spellStart"/>
      <w:r>
        <w:t>Trotsky</w:t>
      </w:r>
      <w:proofErr w:type="spellEnd"/>
      <w:r>
        <w:t xml:space="preserve"> de 9 juillet 1938, quelques mois après la mort de </w:t>
      </w:r>
      <w:proofErr w:type="spellStart"/>
      <w:r w:rsidR="00650C3C">
        <w:t>Sedov</w:t>
      </w:r>
      <w:proofErr w:type="spellEnd"/>
      <w:r>
        <w:t xml:space="preserve"> : il ne peut supporter l'atmosphère de querelles internes permanentes – et sans doute de suspicion mutuelle du </w:t>
      </w:r>
      <w:r w:rsidR="009F160A" w:rsidRPr="009F160A">
        <w:rPr>
          <w:i/>
          <w:iCs/>
        </w:rPr>
        <w:t>« </w:t>
      </w:r>
      <w:r w:rsidRPr="009F160A">
        <w:rPr>
          <w:i/>
          <w:iCs/>
        </w:rPr>
        <w:t>groupe russe</w:t>
      </w:r>
      <w:r w:rsidR="009F160A" w:rsidRPr="009F160A">
        <w:rPr>
          <w:i/>
          <w:iCs/>
        </w:rPr>
        <w:t> »</w:t>
      </w:r>
      <w:r>
        <w:t xml:space="preserve"> – et précise ce qui semble bien être une attaque contre </w:t>
      </w:r>
      <w:proofErr w:type="spellStart"/>
      <w:proofErr w:type="gramStart"/>
      <w:r w:rsidR="009F160A">
        <w:t>Zborowski</w:t>
      </w:r>
      <w:proofErr w:type="spellEnd"/>
      <w:r>
        <w:t>:</w:t>
      </w:r>
      <w:proofErr w:type="gramEnd"/>
    </w:p>
    <w:p w14:paraId="5580538E" w14:textId="139B6172" w:rsidR="00A65458" w:rsidRPr="009F160A" w:rsidRDefault="009F160A" w:rsidP="00E93422">
      <w:pPr>
        <w:jc w:val="both"/>
        <w:rPr>
          <w:i/>
          <w:iCs/>
        </w:rPr>
      </w:pPr>
      <w:r w:rsidRPr="009F160A">
        <w:rPr>
          <w:i/>
          <w:iCs/>
        </w:rPr>
        <w:t>« C</w:t>
      </w:r>
      <w:r w:rsidR="00A65458" w:rsidRPr="009F160A">
        <w:rPr>
          <w:i/>
          <w:iCs/>
        </w:rPr>
        <w:t xml:space="preserve">e n'était pas de leur faute, il y avait un élément étranger à notre mouvement qui, Dieu sait dans quel but, </w:t>
      </w:r>
      <w:r w:rsidRPr="009F160A">
        <w:rPr>
          <w:i/>
          <w:iCs/>
        </w:rPr>
        <w:t>s</w:t>
      </w:r>
      <w:r w:rsidR="00A65458" w:rsidRPr="009F160A">
        <w:rPr>
          <w:i/>
          <w:iCs/>
        </w:rPr>
        <w:t>'est introdui</w:t>
      </w:r>
      <w:r w:rsidRPr="009F160A">
        <w:rPr>
          <w:i/>
          <w:iCs/>
        </w:rPr>
        <w:t>t</w:t>
      </w:r>
      <w:r w:rsidR="00A65458" w:rsidRPr="009F160A">
        <w:rPr>
          <w:i/>
          <w:iCs/>
        </w:rPr>
        <w:t xml:space="preserve"> dans notre milieu et </w:t>
      </w:r>
      <w:r w:rsidRPr="009F160A">
        <w:rPr>
          <w:i/>
          <w:iCs/>
        </w:rPr>
        <w:t>a</w:t>
      </w:r>
      <w:r w:rsidR="00A65458" w:rsidRPr="009F160A">
        <w:rPr>
          <w:i/>
          <w:iCs/>
        </w:rPr>
        <w:t xml:space="preserve"> tout pri</w:t>
      </w:r>
      <w:r w:rsidR="00737B21">
        <w:rPr>
          <w:i/>
          <w:iCs/>
        </w:rPr>
        <w:t>s</w:t>
      </w:r>
      <w:r w:rsidR="00A65458" w:rsidRPr="009F160A">
        <w:rPr>
          <w:i/>
          <w:iCs/>
        </w:rPr>
        <w:t xml:space="preserve"> sous son influence. J'avais prévenu </w:t>
      </w:r>
      <w:proofErr w:type="spellStart"/>
      <w:r w:rsidRPr="009F160A">
        <w:rPr>
          <w:i/>
          <w:iCs/>
        </w:rPr>
        <w:t>Ljova</w:t>
      </w:r>
      <w:proofErr w:type="spellEnd"/>
      <w:r w:rsidR="00A65458" w:rsidRPr="009F160A">
        <w:rPr>
          <w:i/>
          <w:iCs/>
        </w:rPr>
        <w:t xml:space="preserve">. Il s'est offensé et m'a même fait des remontrances. J'ai dû me mettre à l'écart déjà du vivant de </w:t>
      </w:r>
      <w:proofErr w:type="spellStart"/>
      <w:r w:rsidRPr="009F160A">
        <w:rPr>
          <w:i/>
          <w:iCs/>
        </w:rPr>
        <w:t>Ljova</w:t>
      </w:r>
      <w:proofErr w:type="spellEnd"/>
      <w:r w:rsidR="00A65458" w:rsidRPr="009F160A">
        <w:rPr>
          <w:i/>
          <w:iCs/>
        </w:rPr>
        <w:t xml:space="preserve">. La vie </w:t>
      </w:r>
      <w:r w:rsidRPr="009F160A">
        <w:rPr>
          <w:i/>
          <w:iCs/>
        </w:rPr>
        <w:t>a</w:t>
      </w:r>
      <w:r w:rsidR="00A65458" w:rsidRPr="009F160A">
        <w:rPr>
          <w:i/>
          <w:iCs/>
        </w:rPr>
        <w:t xml:space="preserve"> prouv</w:t>
      </w:r>
      <w:r w:rsidRPr="009F160A">
        <w:rPr>
          <w:i/>
          <w:iCs/>
        </w:rPr>
        <w:t>é</w:t>
      </w:r>
      <w:r w:rsidR="00A65458" w:rsidRPr="009F160A">
        <w:rPr>
          <w:i/>
          <w:iCs/>
        </w:rPr>
        <w:t xml:space="preserve"> que j'avais raison</w:t>
      </w:r>
      <w:r w:rsidRPr="009F160A">
        <w:rPr>
          <w:i/>
          <w:iCs/>
        </w:rPr>
        <w:t>,</w:t>
      </w:r>
      <w:r w:rsidR="00A65458" w:rsidRPr="009F160A">
        <w:rPr>
          <w:i/>
          <w:iCs/>
        </w:rPr>
        <w:t xml:space="preserve"> aujourd'hui je continue à me tenir à l'écart du bulletin, je ne peux pas faire autrement. Avec </w:t>
      </w:r>
      <w:proofErr w:type="spellStart"/>
      <w:r w:rsidRPr="009F160A">
        <w:rPr>
          <w:i/>
          <w:iCs/>
        </w:rPr>
        <w:t>Ljova</w:t>
      </w:r>
      <w:proofErr w:type="spellEnd"/>
      <w:r w:rsidR="00A65458" w:rsidRPr="009F160A">
        <w:rPr>
          <w:i/>
          <w:iCs/>
        </w:rPr>
        <w:t>, on pou</w:t>
      </w:r>
      <w:r w:rsidRPr="009F160A">
        <w:rPr>
          <w:i/>
          <w:iCs/>
        </w:rPr>
        <w:t>v</w:t>
      </w:r>
      <w:r w:rsidR="00A65458" w:rsidRPr="009F160A">
        <w:rPr>
          <w:i/>
          <w:iCs/>
        </w:rPr>
        <w:t>ait avoir des discussions, des disputes, puis on se réconciliait et ont continu</w:t>
      </w:r>
      <w:r w:rsidRPr="009F160A">
        <w:rPr>
          <w:i/>
          <w:iCs/>
        </w:rPr>
        <w:t>ait</w:t>
      </w:r>
      <w:r w:rsidR="00A65458" w:rsidRPr="009F160A">
        <w:rPr>
          <w:i/>
          <w:iCs/>
        </w:rPr>
        <w:t xml:space="preserve"> la route</w:t>
      </w:r>
      <w:r w:rsidRPr="009F160A">
        <w:rPr>
          <w:i/>
          <w:iCs/>
        </w:rPr>
        <w:t> »</w:t>
      </w:r>
      <w:r w:rsidR="00A65458" w:rsidRPr="009F160A">
        <w:rPr>
          <w:i/>
          <w:iCs/>
        </w:rPr>
        <w:t>.</w:t>
      </w:r>
    </w:p>
    <w:p w14:paraId="371264AC" w14:textId="3F6A7462" w:rsidR="00A65458" w:rsidRDefault="00A65458" w:rsidP="00E93422">
      <w:pPr>
        <w:jc w:val="both"/>
      </w:pPr>
      <w:r>
        <w:t>Le militant soviétique n</w:t>
      </w:r>
      <w:r w:rsidR="009F160A">
        <w:t xml:space="preserve">’a pas </w:t>
      </w:r>
      <w:r>
        <w:t xml:space="preserve">pour autant rompu avec la </w:t>
      </w:r>
      <w:r w:rsidR="009F160A">
        <w:t>IVème</w:t>
      </w:r>
      <w:r>
        <w:t xml:space="preserve"> internationale. Bien qu'il considère que cette dernière </w:t>
      </w:r>
      <w:r w:rsidR="009F160A" w:rsidRPr="009F160A">
        <w:rPr>
          <w:i/>
          <w:iCs/>
        </w:rPr>
        <w:t>« </w:t>
      </w:r>
      <w:r w:rsidRPr="009F160A">
        <w:rPr>
          <w:i/>
          <w:iCs/>
        </w:rPr>
        <w:t xml:space="preserve">est aux mains de gens qui ont la passion des intrigues </w:t>
      </w:r>
      <w:r w:rsidR="009F160A" w:rsidRPr="009F160A">
        <w:rPr>
          <w:i/>
          <w:iCs/>
        </w:rPr>
        <w:t xml:space="preserve">de </w:t>
      </w:r>
      <w:r w:rsidRPr="009F160A">
        <w:rPr>
          <w:i/>
          <w:iCs/>
        </w:rPr>
        <w:t>palais</w:t>
      </w:r>
      <w:r w:rsidR="009F160A" w:rsidRPr="009F160A">
        <w:rPr>
          <w:i/>
          <w:iCs/>
        </w:rPr>
        <w:t> »</w:t>
      </w:r>
      <w:r w:rsidRPr="009F160A">
        <w:rPr>
          <w:i/>
          <w:iCs/>
        </w:rPr>
        <w:t>,</w:t>
      </w:r>
      <w:r>
        <w:t xml:space="preserve"> il espère prendre part au congrès qui se prépare et l</w:t>
      </w:r>
      <w:r w:rsidR="009F160A">
        <w:t>’écrit</w:t>
      </w:r>
      <w:r>
        <w:t xml:space="preserve"> à </w:t>
      </w:r>
      <w:proofErr w:type="spellStart"/>
      <w:r>
        <w:t>Trotsky</w:t>
      </w:r>
      <w:proofErr w:type="spellEnd"/>
      <w:r>
        <w:t xml:space="preserve">. En fait, ce n'est pas lui évidemment </w:t>
      </w:r>
      <w:r w:rsidR="009F160A">
        <w:t xml:space="preserve">qui </w:t>
      </w:r>
      <w:r>
        <w:t>particip</w:t>
      </w:r>
      <w:r w:rsidR="009F160A">
        <w:t>e</w:t>
      </w:r>
      <w:r>
        <w:t xml:space="preserve"> avec voix délibérative au congrès de fondation de la </w:t>
      </w:r>
      <w:r w:rsidR="001C2A01">
        <w:t>IVème</w:t>
      </w:r>
      <w:r>
        <w:t xml:space="preserve"> internationale, mais </w:t>
      </w:r>
      <w:proofErr w:type="spellStart"/>
      <w:r w:rsidR="001C2A01">
        <w:t>Zborowski</w:t>
      </w:r>
      <w:proofErr w:type="spellEnd"/>
      <w:r w:rsidR="00737B21">
        <w:t xml:space="preserve">, </w:t>
      </w:r>
      <w:r>
        <w:t>en dépit du soupçon qui pèse déjà sur lui (formulé</w:t>
      </w:r>
      <w:r w:rsidR="001C2A01">
        <w:t>s</w:t>
      </w:r>
      <w:r>
        <w:t xml:space="preserve"> en particulier par Pierre </w:t>
      </w:r>
      <w:r w:rsidR="001C2A01">
        <w:t>Na</w:t>
      </w:r>
      <w:r>
        <w:t xml:space="preserve">ville). Il réussit cependant à publier en français une </w:t>
      </w:r>
      <w:r w:rsidRPr="001C2A01">
        <w:rPr>
          <w:i/>
          <w:iCs/>
        </w:rPr>
        <w:t>« contribution à la critique du programme d'action de la quatrième internationale</w:t>
      </w:r>
      <w:r w:rsidR="001C2A01">
        <w:t> »</w:t>
      </w:r>
      <w:r>
        <w:t xml:space="preserve">, intitulé le problème est : visé juste. Il n'a plus, rapidement, de contacts avec les camarades qui l'ont accueilli </w:t>
      </w:r>
      <w:r w:rsidR="001C2A01">
        <w:t>et aidé</w:t>
      </w:r>
      <w:r>
        <w:t xml:space="preserve"> matériellement mais s'est éloigné du noyau des </w:t>
      </w:r>
      <w:r w:rsidR="001C2A01">
        <w:t>m</w:t>
      </w:r>
      <w:r>
        <w:t>ilitants proprement dits et se rattache plutôt au milieu de l'immigration arménienne de Paris où il est très probable qu'il a rencontré Manouchian, qui en était l'un des éléments les plus dynamiques.</w:t>
      </w:r>
    </w:p>
    <w:p w14:paraId="57ACFE83" w14:textId="4030852E" w:rsidR="00A65458" w:rsidRDefault="00A65458" w:rsidP="00E93422">
      <w:pPr>
        <w:jc w:val="both"/>
      </w:pPr>
      <w:r>
        <w:t xml:space="preserve">Rien, rigoureusement rien du côté trotskiste, </w:t>
      </w:r>
      <w:r w:rsidR="001C2A01">
        <w:t>n’indique</w:t>
      </w:r>
      <w:r>
        <w:t xml:space="preserve"> la décision de </w:t>
      </w:r>
      <w:r w:rsidR="001C2A01" w:rsidRPr="001C2A01">
        <w:rPr>
          <w:i/>
          <w:iCs/>
        </w:rPr>
        <w:t>« </w:t>
      </w:r>
      <w:proofErr w:type="spellStart"/>
      <w:r w:rsidR="001C2A01" w:rsidRPr="001C2A01">
        <w:rPr>
          <w:i/>
          <w:iCs/>
        </w:rPr>
        <w:t>Tarov</w:t>
      </w:r>
      <w:proofErr w:type="spellEnd"/>
      <w:r w:rsidR="001C2A01" w:rsidRPr="001C2A01">
        <w:rPr>
          <w:i/>
          <w:iCs/>
        </w:rPr>
        <w:t> »</w:t>
      </w:r>
      <w:r>
        <w:t xml:space="preserve"> de rejoindre les militants de la </w:t>
      </w:r>
      <w:r w:rsidR="001C2A01">
        <w:t xml:space="preserve">MOI </w:t>
      </w:r>
      <w:r>
        <w:t xml:space="preserve">et leur lutte armée se soit accompagnée d'une révision de ses positions politiques et notamment de son hostilité au stalinisme. Il a rompu avec ses camarades français pour </w:t>
      </w:r>
      <w:r w:rsidR="001C2A01">
        <w:t>ne</w:t>
      </w:r>
      <w:r>
        <w:t xml:space="preserve"> pas leur faire courir de dangers car il savait qu'il s'engageait dans une activité qui le conduirait rapidement à la mort. L'hypothèse qui est suggérée par les souvenirs de ces derniers est corroborée par c</w:t>
      </w:r>
      <w:r w:rsidR="001C2A01">
        <w:t>e qui</w:t>
      </w:r>
      <w:r>
        <w:t xml:space="preserve"> précède</w:t>
      </w:r>
      <w:r w:rsidR="004A0FA3">
        <w:t xml:space="preserve">, </w:t>
      </w:r>
      <w:r w:rsidR="00EC220C">
        <w:t>c’est</w:t>
      </w:r>
      <w:r w:rsidR="001C2A01">
        <w:t xml:space="preserve"> qu’il</w:t>
      </w:r>
      <w:r>
        <w:t xml:space="preserve"> a réagi en patriote soviétique qu'il était et que c'était </w:t>
      </w:r>
      <w:r w:rsidR="001C2A01">
        <w:t>l’</w:t>
      </w:r>
      <w:r>
        <w:t xml:space="preserve">Union soviétique et la révolution d'octobre qu'il voulait défendre </w:t>
      </w:r>
      <w:r w:rsidR="001C2A01">
        <w:t>l</w:t>
      </w:r>
      <w:r>
        <w:t>es armes à la main au risqu</w:t>
      </w:r>
      <w:r w:rsidR="001C2A01">
        <w:t>e</w:t>
      </w:r>
      <w:r>
        <w:t xml:space="preserve"> au prix de sa vie contre les </w:t>
      </w:r>
      <w:r w:rsidR="001C2A01">
        <w:t xml:space="preserve">hitlériens </w:t>
      </w:r>
      <w:r>
        <w:t>abhorrés.</w:t>
      </w:r>
    </w:p>
    <w:p w14:paraId="1AFD1F0E" w14:textId="77777777" w:rsidR="001C2A01" w:rsidRDefault="00A65458" w:rsidP="00E93422">
      <w:pPr>
        <w:jc w:val="both"/>
      </w:pPr>
      <w:r>
        <w:t>Quelques conclusions provisoires</w:t>
      </w:r>
      <w:r w:rsidR="001C2A01">
        <w:t> ?</w:t>
      </w:r>
    </w:p>
    <w:p w14:paraId="5B56EA2C" w14:textId="4E29151E" w:rsidR="00A65458" w:rsidRDefault="001C2A01" w:rsidP="00E93422">
      <w:pPr>
        <w:jc w:val="both"/>
      </w:pPr>
      <w:r>
        <w:t>1-</w:t>
      </w:r>
      <w:r w:rsidR="00A65458">
        <w:t xml:space="preserve"> il n'y a aucune raison sérieuse de penser que </w:t>
      </w:r>
      <w:proofErr w:type="spellStart"/>
      <w:r>
        <w:t>Tarov</w:t>
      </w:r>
      <w:proofErr w:type="spellEnd"/>
      <w:r w:rsidR="00A65458">
        <w:t xml:space="preserve"> a</w:t>
      </w:r>
      <w:r w:rsidR="004A0FA3">
        <w:t>it</w:t>
      </w:r>
      <w:r w:rsidR="00A65458">
        <w:t xml:space="preserve"> pu être mêlé à l'assassinat de </w:t>
      </w:r>
      <w:proofErr w:type="spellStart"/>
      <w:r>
        <w:t>Sedov</w:t>
      </w:r>
      <w:proofErr w:type="spellEnd"/>
      <w:r w:rsidR="00A65458">
        <w:t xml:space="preserve"> </w:t>
      </w:r>
      <w:r>
        <w:t>d</w:t>
      </w:r>
      <w:r w:rsidR="00A65458">
        <w:t xml:space="preserve">ont on sait qu'il a été </w:t>
      </w:r>
      <w:r w:rsidR="004A0FA3">
        <w:t>c</w:t>
      </w:r>
      <w:r w:rsidR="00A65458">
        <w:t xml:space="preserve">ouvert du côté du </w:t>
      </w:r>
      <w:r>
        <w:t>GPU</w:t>
      </w:r>
      <w:r w:rsidR="00A65458">
        <w:t xml:space="preserve"> par un agent infiniment mieux placé qu'il ne l'était, </w:t>
      </w:r>
      <w:proofErr w:type="spellStart"/>
      <w:r>
        <w:t>Zborowski</w:t>
      </w:r>
      <w:proofErr w:type="spellEnd"/>
      <w:r>
        <w:t xml:space="preserve"> </w:t>
      </w:r>
      <w:r w:rsidR="00A65458">
        <w:t>évidemment.</w:t>
      </w:r>
    </w:p>
    <w:p w14:paraId="306274CC" w14:textId="60763078" w:rsidR="00A65458" w:rsidRDefault="001C2A01" w:rsidP="00E93422">
      <w:pPr>
        <w:jc w:val="both"/>
      </w:pPr>
      <w:r>
        <w:t>2-L</w:t>
      </w:r>
      <w:r w:rsidR="00A65458">
        <w:t xml:space="preserve">e contenu de ses griefs contre le </w:t>
      </w:r>
      <w:r w:rsidRPr="001C2A01">
        <w:rPr>
          <w:i/>
          <w:iCs/>
        </w:rPr>
        <w:t>« </w:t>
      </w:r>
      <w:r w:rsidR="00A65458" w:rsidRPr="001C2A01">
        <w:rPr>
          <w:i/>
          <w:iCs/>
        </w:rPr>
        <w:t>groupe russe</w:t>
      </w:r>
      <w:r w:rsidRPr="001C2A01">
        <w:rPr>
          <w:i/>
          <w:iCs/>
        </w:rPr>
        <w:t> »</w:t>
      </w:r>
      <w:r w:rsidR="00A65458" w:rsidRPr="001C2A01">
        <w:rPr>
          <w:i/>
          <w:iCs/>
        </w:rPr>
        <w:t>,</w:t>
      </w:r>
      <w:r w:rsidR="00A65458">
        <w:t xml:space="preserve"> la façon dont il a </w:t>
      </w:r>
      <w:r>
        <w:t>pris</w:t>
      </w:r>
      <w:r w:rsidR="00A65458">
        <w:t xml:space="preserve"> ses distances à son égard, ne ressemble nullement </w:t>
      </w:r>
      <w:r>
        <w:t xml:space="preserve">à </w:t>
      </w:r>
      <w:r w:rsidR="00A65458">
        <w:t xml:space="preserve">un comportement d'agent mais à celui d'un homme au caractère difficile et aux réactions parfois surprenantes que </w:t>
      </w:r>
      <w:proofErr w:type="spellStart"/>
      <w:r>
        <w:t>Sedov</w:t>
      </w:r>
      <w:proofErr w:type="spellEnd"/>
      <w:r>
        <w:t xml:space="preserve"> trouvait</w:t>
      </w:r>
      <w:r w:rsidR="00A65458">
        <w:t xml:space="preserve"> particulièrement </w:t>
      </w:r>
      <w:r w:rsidRPr="001C2A01">
        <w:rPr>
          <w:i/>
          <w:iCs/>
        </w:rPr>
        <w:t>« </w:t>
      </w:r>
      <w:r w:rsidR="00A65458" w:rsidRPr="001C2A01">
        <w:rPr>
          <w:i/>
          <w:iCs/>
        </w:rPr>
        <w:t>pénible</w:t>
      </w:r>
      <w:r w:rsidRPr="001C2A01">
        <w:rPr>
          <w:i/>
          <w:iCs/>
        </w:rPr>
        <w:t> »</w:t>
      </w:r>
      <w:r w:rsidR="00A65458" w:rsidRPr="001C2A01">
        <w:rPr>
          <w:i/>
          <w:iCs/>
        </w:rPr>
        <w:t>,</w:t>
      </w:r>
      <w:r w:rsidR="00A65458">
        <w:t xml:space="preserve"> une impression que les agen</w:t>
      </w:r>
      <w:r>
        <w:t>ts</w:t>
      </w:r>
      <w:r w:rsidR="00A65458">
        <w:t xml:space="preserve"> </w:t>
      </w:r>
      <w:r>
        <w:t xml:space="preserve">s’efforcent </w:t>
      </w:r>
      <w:r w:rsidR="00A65458">
        <w:t>généralement de ne pas donner.</w:t>
      </w:r>
    </w:p>
    <w:p w14:paraId="4C2795A4" w14:textId="32AABF91" w:rsidR="00A65458" w:rsidRDefault="001C2A01" w:rsidP="00E93422">
      <w:pPr>
        <w:jc w:val="both"/>
      </w:pPr>
      <w:r>
        <w:t>3-Les</w:t>
      </w:r>
      <w:r w:rsidR="00A65458">
        <w:t xml:space="preserve"> questions qui sont posées nous semble</w:t>
      </w:r>
      <w:r>
        <w:t xml:space="preserve">nt l’être </w:t>
      </w:r>
      <w:r w:rsidR="00A65458">
        <w:t xml:space="preserve">en réalité pour la période </w:t>
      </w:r>
      <w:r>
        <w:t xml:space="preserve">dont </w:t>
      </w:r>
      <w:r w:rsidR="00A65458">
        <w:t xml:space="preserve">nous manquons de documents. Qui a recruté </w:t>
      </w:r>
      <w:r w:rsidR="00853528" w:rsidRPr="00853528">
        <w:rPr>
          <w:i/>
          <w:iCs/>
        </w:rPr>
        <w:t>« </w:t>
      </w:r>
      <w:r w:rsidR="00A65458" w:rsidRPr="00853528">
        <w:rPr>
          <w:i/>
          <w:iCs/>
        </w:rPr>
        <w:t>l'ex</w:t>
      </w:r>
      <w:r w:rsidR="00853528" w:rsidRPr="00853528">
        <w:rPr>
          <w:i/>
          <w:iCs/>
        </w:rPr>
        <w:t>-</w:t>
      </w:r>
      <w:r w:rsidR="00A65458" w:rsidRPr="00853528">
        <w:rPr>
          <w:i/>
          <w:iCs/>
        </w:rPr>
        <w:t>trotskiste</w:t>
      </w:r>
      <w:r w:rsidR="00853528" w:rsidRPr="00853528">
        <w:rPr>
          <w:i/>
          <w:iCs/>
        </w:rPr>
        <w:t> »</w:t>
      </w:r>
      <w:r w:rsidR="00A65458">
        <w:t xml:space="preserve"> </w:t>
      </w:r>
      <w:proofErr w:type="spellStart"/>
      <w:r w:rsidR="00853528">
        <w:t>Tarov</w:t>
      </w:r>
      <w:proofErr w:type="spellEnd"/>
      <w:r w:rsidR="00A65458">
        <w:t xml:space="preserve"> pour le groupe </w:t>
      </w:r>
      <w:r w:rsidR="00853528">
        <w:t>FTP-MOI</w:t>
      </w:r>
      <w:r w:rsidR="00A65458">
        <w:t>. L'interrogation dans quelles conditions ? Que savait-on exactement de son passé à ce mo</w:t>
      </w:r>
      <w:r w:rsidR="00853528">
        <w:t>ment-là</w:t>
      </w:r>
      <w:r w:rsidR="00A65458">
        <w:t xml:space="preserve"> ? Quel prix a-t-on exigé, si on a exigé de lui quelque chose</w:t>
      </w:r>
      <w:r w:rsidR="00853528">
        <w:t> ?</w:t>
      </w:r>
    </w:p>
    <w:p w14:paraId="544A913F" w14:textId="77777777" w:rsidR="006B037A" w:rsidRDefault="00853528" w:rsidP="00E93422">
      <w:pPr>
        <w:jc w:val="both"/>
      </w:pPr>
      <w:r>
        <w:t>F</w:t>
      </w:r>
      <w:r w:rsidR="00A65458">
        <w:t xml:space="preserve">ormulons avec prudence une hypothèse supplémentaire. Si Manouchian avait sciemment recruté </w:t>
      </w:r>
      <w:r>
        <w:t>un ex-</w:t>
      </w:r>
      <w:r w:rsidR="00A65458">
        <w:t xml:space="preserve">trotskiste en le dissimulant, c'est-à-dire en </w:t>
      </w:r>
      <w:r w:rsidR="006B037A">
        <w:t>s’en faisant le complice</w:t>
      </w:r>
      <w:r w:rsidR="00A65458">
        <w:t>, il se sera</w:t>
      </w:r>
      <w:r w:rsidR="006B037A">
        <w:t>it</w:t>
      </w:r>
      <w:r w:rsidR="00A65458">
        <w:t xml:space="preserve"> mis hors la loi de l'appareil ? </w:t>
      </w:r>
    </w:p>
    <w:p w14:paraId="25A4A51F" w14:textId="5973885E" w:rsidR="00A65458" w:rsidRDefault="00A65458" w:rsidP="00E93422">
      <w:pPr>
        <w:jc w:val="both"/>
      </w:pPr>
      <w:r>
        <w:t xml:space="preserve">Mais encore une fois, pour répondre à ces questions-là, il faudrait, comme le fait remarquer </w:t>
      </w:r>
      <w:proofErr w:type="spellStart"/>
      <w:r w:rsidR="006B037A">
        <w:t>Robrieux</w:t>
      </w:r>
      <w:proofErr w:type="spellEnd"/>
      <w:r w:rsidR="006B037A">
        <w:t xml:space="preserve"> à ch</w:t>
      </w:r>
      <w:r>
        <w:t>acune de ses interventions, que ceux qui disposent des éléments ouvrent leurs archives.</w:t>
      </w:r>
    </w:p>
    <w:p w14:paraId="720C3CA8" w14:textId="77777777" w:rsidR="006B037A" w:rsidRDefault="006B037A" w:rsidP="00E93422">
      <w:pPr>
        <w:jc w:val="both"/>
      </w:pPr>
    </w:p>
    <w:p w14:paraId="528FE21B" w14:textId="5AB2EB0E" w:rsidR="00A65458" w:rsidRDefault="00A65458" w:rsidP="00E93422">
      <w:pPr>
        <w:jc w:val="both"/>
      </w:pPr>
      <w:r>
        <w:t xml:space="preserve">PS : cet article était déjà rédigé et composé quand Philippe </w:t>
      </w:r>
      <w:proofErr w:type="spellStart"/>
      <w:r w:rsidR="006B037A">
        <w:t>Robrieux</w:t>
      </w:r>
      <w:proofErr w:type="spellEnd"/>
      <w:r>
        <w:t xml:space="preserve"> nous a fait parvenir copie de son article dans </w:t>
      </w:r>
      <w:proofErr w:type="spellStart"/>
      <w:r w:rsidR="006B037A" w:rsidRPr="006B037A">
        <w:rPr>
          <w:i/>
          <w:iCs/>
        </w:rPr>
        <w:t>Historama</w:t>
      </w:r>
      <w:proofErr w:type="spellEnd"/>
      <w:r>
        <w:t xml:space="preserve">, </w:t>
      </w:r>
      <w:r w:rsidRPr="006B037A">
        <w:rPr>
          <w:i/>
          <w:iCs/>
        </w:rPr>
        <w:t>« qui a fait tomber Manouchian</w:t>
      </w:r>
      <w:r w:rsidR="006B037A">
        <w:rPr>
          <w:i/>
          <w:iCs/>
        </w:rPr>
        <w:t> ?</w:t>
      </w:r>
      <w:r w:rsidRPr="006B037A">
        <w:rPr>
          <w:i/>
          <w:iCs/>
        </w:rPr>
        <w:t xml:space="preserve"> </w:t>
      </w:r>
      <w:r w:rsidR="006B037A" w:rsidRPr="006B037A">
        <w:rPr>
          <w:i/>
          <w:iCs/>
        </w:rPr>
        <w:t>»</w:t>
      </w:r>
      <w:r w:rsidR="006B037A">
        <w:t>. N</w:t>
      </w:r>
      <w:r>
        <w:t xml:space="preserve">ous lui donnons volonté acte qu'il faudra expliquer les propos de </w:t>
      </w:r>
      <w:proofErr w:type="spellStart"/>
      <w:r w:rsidR="006B037A">
        <w:t>Lisner</w:t>
      </w:r>
      <w:proofErr w:type="spellEnd"/>
      <w:r>
        <w:t xml:space="preserve"> et les rapports de police au sujet de l'arrestation de </w:t>
      </w:r>
      <w:proofErr w:type="spellStart"/>
      <w:r w:rsidR="006B037A">
        <w:t>Tarov</w:t>
      </w:r>
      <w:proofErr w:type="spellEnd"/>
      <w:r>
        <w:t xml:space="preserve">. Néanmoins, ces deux sources sont aussi peu incontestables que l'autre et il faudra une longue enquête pour se prononcer sur l'hypothèse qu'il formule. En revanche nous ne croyons pas qu'il soit juste d'écrire que </w:t>
      </w:r>
      <w:r w:rsidRPr="006B037A">
        <w:rPr>
          <w:i/>
          <w:iCs/>
        </w:rPr>
        <w:t xml:space="preserve">« </w:t>
      </w:r>
      <w:proofErr w:type="spellStart"/>
      <w:r w:rsidRPr="006B037A">
        <w:rPr>
          <w:i/>
          <w:iCs/>
        </w:rPr>
        <w:t>Se</w:t>
      </w:r>
      <w:r w:rsidR="006B037A" w:rsidRPr="006B037A">
        <w:rPr>
          <w:i/>
          <w:iCs/>
        </w:rPr>
        <w:t>dov</w:t>
      </w:r>
      <w:proofErr w:type="spellEnd"/>
      <w:r w:rsidRPr="006B037A">
        <w:rPr>
          <w:i/>
          <w:iCs/>
        </w:rPr>
        <w:t xml:space="preserve"> n'a pas survécu longtemps à sa rupture avec Manoukian » </w:t>
      </w:r>
      <w:r>
        <w:t xml:space="preserve">: c'était </w:t>
      </w:r>
      <w:proofErr w:type="spellStart"/>
      <w:r w:rsidR="006B037A">
        <w:t>Zborowski</w:t>
      </w:r>
      <w:proofErr w:type="spellEnd"/>
      <w:r w:rsidR="006B037A">
        <w:t xml:space="preserve"> </w:t>
      </w:r>
      <w:r>
        <w:t xml:space="preserve">qui était sur </w:t>
      </w:r>
      <w:proofErr w:type="spellStart"/>
      <w:r>
        <w:t>Se</w:t>
      </w:r>
      <w:r w:rsidR="006B037A">
        <w:t>dov</w:t>
      </w:r>
      <w:proofErr w:type="spellEnd"/>
      <w:r>
        <w:t xml:space="preserve"> et il n'y a aucune raison de suggérer un autre </w:t>
      </w:r>
      <w:r w:rsidRPr="006B037A">
        <w:rPr>
          <w:i/>
          <w:iCs/>
        </w:rPr>
        <w:t>«</w:t>
      </w:r>
      <w:r w:rsidR="006B037A" w:rsidRPr="006B037A">
        <w:rPr>
          <w:i/>
          <w:iCs/>
        </w:rPr>
        <w:t xml:space="preserve"> </w:t>
      </w:r>
      <w:r w:rsidRPr="006B037A">
        <w:rPr>
          <w:i/>
          <w:iCs/>
        </w:rPr>
        <w:t>coupable »</w:t>
      </w:r>
      <w:r>
        <w:t xml:space="preserve"> ou </w:t>
      </w:r>
      <w:r w:rsidRPr="006B037A">
        <w:rPr>
          <w:i/>
          <w:iCs/>
        </w:rPr>
        <w:t>« complice »</w:t>
      </w:r>
      <w:r>
        <w:t xml:space="preserve"> dans l'état de nos connaissances sur la mort de </w:t>
      </w:r>
      <w:proofErr w:type="spellStart"/>
      <w:r w:rsidR="006B037A">
        <w:t>Sedov</w:t>
      </w:r>
      <w:proofErr w:type="spellEnd"/>
      <w:r w:rsidR="006B037A">
        <w:t>.</w:t>
      </w:r>
    </w:p>
    <w:sectPr w:rsidR="00A654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458"/>
    <w:rsid w:val="001C2A01"/>
    <w:rsid w:val="002A3244"/>
    <w:rsid w:val="004A0FA3"/>
    <w:rsid w:val="004F6D54"/>
    <w:rsid w:val="00650C3C"/>
    <w:rsid w:val="006B037A"/>
    <w:rsid w:val="00737B21"/>
    <w:rsid w:val="00853528"/>
    <w:rsid w:val="00902B2B"/>
    <w:rsid w:val="009F160A"/>
    <w:rsid w:val="00A65458"/>
    <w:rsid w:val="00A71BBC"/>
    <w:rsid w:val="00AC57C6"/>
    <w:rsid w:val="00C96592"/>
    <w:rsid w:val="00D377B8"/>
    <w:rsid w:val="00E93422"/>
    <w:rsid w:val="00EA71ED"/>
    <w:rsid w:val="00EC22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ADAAB"/>
  <w15:chartTrackingRefBased/>
  <w15:docId w15:val="{F6B9D997-8E66-4956-BC2C-71DE167AA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1685</Words>
  <Characters>9273</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7</cp:revision>
  <cp:lastPrinted>2021-09-12T21:26:00Z</cp:lastPrinted>
  <dcterms:created xsi:type="dcterms:W3CDTF">2021-02-18T09:36:00Z</dcterms:created>
  <dcterms:modified xsi:type="dcterms:W3CDTF">2021-09-18T07:48:00Z</dcterms:modified>
</cp:coreProperties>
</file>